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gridCol w:w="392"/>
      </w:tblGrid>
      <w:tr w:rsidR="00862CC7" w:rsidRPr="002901DA" w14:paraId="3E84CB37" w14:textId="77777777" w:rsidTr="009341BE">
        <w:tc>
          <w:tcPr>
            <w:tcW w:w="9856" w:type="dxa"/>
            <w:gridSpan w:val="2"/>
          </w:tcPr>
          <w:tbl>
            <w:tblPr>
              <w:tblStyle w:val="Tabelraster"/>
              <w:tblW w:w="9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gridCol w:w="134"/>
            </w:tblGrid>
            <w:tr w:rsidR="00862CC7" w:rsidRPr="002901DA" w14:paraId="7F9BC2F3" w14:textId="77777777" w:rsidTr="0083107D">
              <w:trPr>
                <w:gridAfter w:val="1"/>
                <w:wAfter w:w="134" w:type="dxa"/>
              </w:trPr>
              <w:tc>
                <w:tcPr>
                  <w:tcW w:w="9248" w:type="dxa"/>
                </w:tcPr>
                <w:p w14:paraId="11749570" w14:textId="07D1D0FE" w:rsidR="00862CC7" w:rsidRPr="00116D0D" w:rsidRDefault="00EC451F"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 xml:space="preserve">Leefbaar </w:t>
                  </w:r>
                  <w:r w:rsidR="00862CC7" w:rsidRPr="00116D0D">
                    <w:rPr>
                      <w:rFonts w:asciiTheme="minorHAnsi" w:eastAsia="Times New Roman" w:hAnsiTheme="minorHAnsi" w:cstheme="minorHAnsi"/>
                      <w:color w:val="222222"/>
                    </w:rPr>
                    <w:t>Haarlem Zuid West</w:t>
                  </w:r>
                </w:p>
                <w:p w14:paraId="4095ACC0"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p/a Van ’t Hoffstraat 264</w:t>
                  </w:r>
                </w:p>
                <w:p w14:paraId="49110B08"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2014RM Haarlem</w:t>
                  </w:r>
                </w:p>
                <w:p w14:paraId="2DE0FE1C"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p>
                <w:p w14:paraId="2B814799"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Rechtbank Noord-Holland</w:t>
                  </w:r>
                </w:p>
                <w:p w14:paraId="19A480BE"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Bestuursrecht</w:t>
                  </w:r>
                </w:p>
                <w:p w14:paraId="56EBA96D"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Locatie Haarlem</w:t>
                  </w:r>
                </w:p>
                <w:p w14:paraId="29CFA17A"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 xml:space="preserve">Simon de </w:t>
                  </w:r>
                  <w:proofErr w:type="spellStart"/>
                  <w:r w:rsidRPr="00116D0D">
                    <w:rPr>
                      <w:rFonts w:asciiTheme="minorHAnsi" w:eastAsia="Times New Roman" w:hAnsiTheme="minorHAnsi" w:cstheme="minorHAnsi"/>
                      <w:color w:val="222222"/>
                    </w:rPr>
                    <w:t>Vrieshof</w:t>
                  </w:r>
                  <w:proofErr w:type="spellEnd"/>
                  <w:r w:rsidRPr="00116D0D">
                    <w:rPr>
                      <w:rFonts w:asciiTheme="minorHAnsi" w:eastAsia="Times New Roman" w:hAnsiTheme="minorHAnsi" w:cstheme="minorHAnsi"/>
                      <w:color w:val="222222"/>
                    </w:rPr>
                    <w:t xml:space="preserve"> 1</w:t>
                  </w:r>
                </w:p>
                <w:p w14:paraId="1D7287DC" w14:textId="77777777" w:rsidR="00051E90" w:rsidRPr="00116D0D" w:rsidRDefault="00051E90" w:rsidP="00AC004A">
                  <w:pPr>
                    <w:suppressAutoHyphens/>
                    <w:autoSpaceDE w:val="0"/>
                    <w:ind w:right="142"/>
                    <w:jc w:val="both"/>
                    <w:rPr>
                      <w:rFonts w:asciiTheme="minorHAnsi" w:eastAsia="Times New Roman" w:hAnsiTheme="minorHAnsi" w:cstheme="minorHAnsi"/>
                      <w:color w:val="222222"/>
                    </w:rPr>
                  </w:pPr>
                </w:p>
                <w:p w14:paraId="4DD2C1C9" w14:textId="77777777" w:rsidR="00051E90" w:rsidRPr="00116D0D" w:rsidRDefault="00051E90"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Zaaknummer HAA</w:t>
                  </w:r>
                  <w:r w:rsidR="00044562" w:rsidRPr="00116D0D">
                    <w:rPr>
                      <w:rFonts w:asciiTheme="minorHAnsi" w:eastAsia="Times New Roman" w:hAnsiTheme="minorHAnsi" w:cstheme="minorHAnsi"/>
                      <w:color w:val="222222"/>
                    </w:rPr>
                    <w:t xml:space="preserve"> 17 / 3474 WABOA V00</w:t>
                  </w:r>
                </w:p>
                <w:p w14:paraId="29612512" w14:textId="77777777" w:rsidR="00051E90" w:rsidRPr="00116D0D" w:rsidRDefault="00051E90" w:rsidP="00AC004A">
                  <w:pPr>
                    <w:suppressAutoHyphens/>
                    <w:autoSpaceDE w:val="0"/>
                    <w:ind w:right="142"/>
                    <w:jc w:val="both"/>
                    <w:rPr>
                      <w:rFonts w:asciiTheme="minorHAnsi" w:eastAsia="Times New Roman" w:hAnsiTheme="minorHAnsi" w:cstheme="minorHAnsi"/>
                      <w:color w:val="222222"/>
                    </w:rPr>
                  </w:pPr>
                </w:p>
                <w:p w14:paraId="0ED7F058" w14:textId="070BCD7C"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 xml:space="preserve">Haarlem, </w:t>
                  </w:r>
                  <w:r w:rsidR="00116D0D">
                    <w:rPr>
                      <w:rFonts w:asciiTheme="minorHAnsi" w:eastAsia="Times New Roman" w:hAnsiTheme="minorHAnsi" w:cstheme="minorHAnsi"/>
                      <w:color w:val="222222"/>
                    </w:rPr>
                    <w:t xml:space="preserve">maandag 3 september </w:t>
                  </w:r>
                  <w:r w:rsidRPr="00116D0D">
                    <w:rPr>
                      <w:rFonts w:asciiTheme="minorHAnsi" w:eastAsia="Times New Roman" w:hAnsiTheme="minorHAnsi" w:cstheme="minorHAnsi"/>
                      <w:color w:val="222222"/>
                    </w:rPr>
                    <w:t>2018</w:t>
                  </w:r>
                </w:p>
                <w:p w14:paraId="0D2C1A6B"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p>
                <w:p w14:paraId="6FFE220E"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 xml:space="preserve">Betreft: </w:t>
                  </w:r>
                  <w:r w:rsidR="00074D1C" w:rsidRPr="00116D0D">
                    <w:rPr>
                      <w:rFonts w:asciiTheme="minorHAnsi" w:eastAsia="Times New Roman" w:hAnsiTheme="minorHAnsi" w:cstheme="minorHAnsi"/>
                      <w:color w:val="222222"/>
                      <w:u w:val="single"/>
                    </w:rPr>
                    <w:t xml:space="preserve">Aanvulling op </w:t>
                  </w:r>
                  <w:r w:rsidR="00051E90" w:rsidRPr="00116D0D">
                    <w:rPr>
                      <w:rFonts w:asciiTheme="minorHAnsi" w:eastAsia="Times New Roman" w:hAnsiTheme="minorHAnsi" w:cstheme="minorHAnsi"/>
                      <w:color w:val="222222"/>
                      <w:u w:val="single"/>
                    </w:rPr>
                    <w:t>b</w:t>
                  </w:r>
                  <w:r w:rsidRPr="00116D0D">
                    <w:rPr>
                      <w:rFonts w:asciiTheme="minorHAnsi" w:eastAsia="Times New Roman" w:hAnsiTheme="minorHAnsi" w:cstheme="minorHAnsi"/>
                      <w:color w:val="222222"/>
                      <w:u w:val="single"/>
                    </w:rPr>
                    <w:t xml:space="preserve">eroepschrift </w:t>
                  </w:r>
                  <w:r w:rsidRPr="00116D0D">
                    <w:rPr>
                      <w:rFonts w:asciiTheme="minorHAnsi" w:eastAsia="Times New Roman" w:hAnsiTheme="minorHAnsi" w:cstheme="minorHAnsi"/>
                      <w:color w:val="222222"/>
                    </w:rPr>
                    <w:t>t.a.v. beslissing bezwaren omgevingsvergunning gebouw</w:t>
                  </w:r>
                  <w:r w:rsidR="00222554" w:rsidRPr="00116D0D">
                    <w:rPr>
                      <w:rFonts w:asciiTheme="minorHAnsi" w:eastAsia="Times New Roman" w:hAnsiTheme="minorHAnsi" w:cstheme="minorHAnsi"/>
                      <w:color w:val="222222"/>
                    </w:rPr>
                    <w:t>en 1, 5 en 6</w:t>
                  </w:r>
                  <w:r w:rsidRPr="00116D0D">
                    <w:rPr>
                      <w:rFonts w:asciiTheme="minorHAnsi" w:eastAsia="Times New Roman" w:hAnsiTheme="minorHAnsi" w:cstheme="minorHAnsi"/>
                      <w:color w:val="222222"/>
                    </w:rPr>
                    <w:t xml:space="preserve"> </w:t>
                  </w:r>
                  <w:proofErr w:type="spellStart"/>
                  <w:r w:rsidRPr="00116D0D">
                    <w:rPr>
                      <w:rFonts w:asciiTheme="minorHAnsi" w:eastAsia="Times New Roman" w:hAnsiTheme="minorHAnsi" w:cstheme="minorHAnsi"/>
                      <w:color w:val="222222"/>
                    </w:rPr>
                    <w:t>Plaza</w:t>
                  </w:r>
                  <w:proofErr w:type="spellEnd"/>
                  <w:r w:rsidRPr="00116D0D">
                    <w:rPr>
                      <w:rFonts w:asciiTheme="minorHAnsi" w:eastAsia="Times New Roman" w:hAnsiTheme="minorHAnsi" w:cstheme="minorHAnsi"/>
                      <w:color w:val="222222"/>
                    </w:rPr>
                    <w:t xml:space="preserve"> West</w:t>
                  </w:r>
                  <w:r w:rsidR="00051E90" w:rsidRPr="00116D0D">
                    <w:rPr>
                      <w:rFonts w:asciiTheme="minorHAnsi" w:eastAsia="Times New Roman" w:hAnsiTheme="minorHAnsi" w:cstheme="minorHAnsi"/>
                      <w:color w:val="222222"/>
                    </w:rPr>
                    <w:t>,</w:t>
                  </w:r>
                  <w:r w:rsidR="00074D1C" w:rsidRPr="00116D0D">
                    <w:rPr>
                      <w:rFonts w:asciiTheme="minorHAnsi" w:eastAsia="Times New Roman" w:hAnsiTheme="minorHAnsi" w:cstheme="minorHAnsi"/>
                      <w:color w:val="222222"/>
                    </w:rPr>
                    <w:t xml:space="preserve"> in reactie</w:t>
                  </w:r>
                  <w:r w:rsidR="00683926" w:rsidRPr="00116D0D">
                    <w:rPr>
                      <w:rFonts w:asciiTheme="minorHAnsi" w:eastAsia="Times New Roman" w:hAnsiTheme="minorHAnsi" w:cstheme="minorHAnsi"/>
                      <w:color w:val="222222"/>
                    </w:rPr>
                    <w:t xml:space="preserve"> op het verweerschrift van het college van de gemeente Haarlem </w:t>
                  </w:r>
                </w:p>
                <w:p w14:paraId="036D7338"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p>
                <w:p w14:paraId="18E9CFD6" w14:textId="60307834" w:rsidR="00862CC7" w:rsidRPr="00116D0D" w:rsidRDefault="0094783B"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Edelachtbare heer/</w:t>
                  </w:r>
                  <w:proofErr w:type="spellStart"/>
                  <w:r w:rsidRPr="00116D0D">
                    <w:rPr>
                      <w:rFonts w:asciiTheme="minorHAnsi" w:eastAsia="Times New Roman" w:hAnsiTheme="minorHAnsi" w:cstheme="minorHAnsi"/>
                      <w:color w:val="222222"/>
                    </w:rPr>
                    <w:t>vrouwe</w:t>
                  </w:r>
                  <w:proofErr w:type="spellEnd"/>
                  <w:r w:rsidR="00862CC7" w:rsidRPr="00116D0D">
                    <w:rPr>
                      <w:rFonts w:asciiTheme="minorHAnsi" w:eastAsia="Times New Roman" w:hAnsiTheme="minorHAnsi" w:cstheme="minorHAnsi"/>
                      <w:color w:val="222222"/>
                    </w:rPr>
                    <w:t>,</w:t>
                  </w:r>
                </w:p>
                <w:p w14:paraId="5CD709D3" w14:textId="77777777" w:rsidR="00862CC7" w:rsidRPr="00116D0D" w:rsidRDefault="00862CC7" w:rsidP="00AC004A">
                  <w:pPr>
                    <w:suppressAutoHyphens/>
                    <w:autoSpaceDE w:val="0"/>
                    <w:ind w:right="142"/>
                    <w:jc w:val="both"/>
                    <w:rPr>
                      <w:rFonts w:asciiTheme="minorHAnsi" w:eastAsia="Times New Roman" w:hAnsiTheme="minorHAnsi" w:cstheme="minorHAnsi"/>
                      <w:color w:val="222222"/>
                    </w:rPr>
                  </w:pPr>
                </w:p>
                <w:p w14:paraId="40A0CFA0" w14:textId="0600C514" w:rsidR="00746CDD" w:rsidRPr="00116D0D" w:rsidRDefault="00862CC7"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 xml:space="preserve">Het college van </w:t>
                  </w:r>
                  <w:r w:rsidR="002B7D0C" w:rsidRPr="00116D0D">
                    <w:rPr>
                      <w:rFonts w:asciiTheme="minorHAnsi" w:eastAsia="Times New Roman" w:hAnsiTheme="minorHAnsi" w:cstheme="minorHAnsi"/>
                      <w:color w:val="222222"/>
                    </w:rPr>
                    <w:t>Burgemeester</w:t>
                  </w:r>
                  <w:r w:rsidRPr="00116D0D">
                    <w:rPr>
                      <w:rFonts w:asciiTheme="minorHAnsi" w:eastAsia="Times New Roman" w:hAnsiTheme="minorHAnsi" w:cstheme="minorHAnsi"/>
                      <w:color w:val="222222"/>
                    </w:rPr>
                    <w:t xml:space="preserve"> en Wethouders van de gemeente Haarlem heeft</w:t>
                  </w:r>
                  <w:r w:rsidR="00746CDD" w:rsidRPr="00116D0D">
                    <w:rPr>
                      <w:rFonts w:asciiTheme="minorHAnsi" w:eastAsia="Times New Roman" w:hAnsiTheme="minorHAnsi" w:cstheme="minorHAnsi"/>
                      <w:color w:val="222222"/>
                    </w:rPr>
                    <w:t xml:space="preserve"> in het door u aan ons doorgezonden</w:t>
                  </w:r>
                  <w:r w:rsidR="005456E2" w:rsidRPr="00116D0D">
                    <w:rPr>
                      <w:rFonts w:asciiTheme="minorHAnsi" w:eastAsia="Times New Roman" w:hAnsiTheme="minorHAnsi" w:cstheme="minorHAnsi"/>
                      <w:color w:val="222222"/>
                    </w:rPr>
                    <w:t xml:space="preserve"> verweerschrift haar standpunt in deze zaak kenbaar gemaakt.</w:t>
                  </w:r>
                </w:p>
                <w:p w14:paraId="7449FD25" w14:textId="77777777" w:rsidR="005456E2" w:rsidRPr="00116D0D" w:rsidRDefault="00D7614F"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Wij</w:t>
                  </w:r>
                  <w:r w:rsidR="005456E2" w:rsidRPr="00116D0D">
                    <w:rPr>
                      <w:rFonts w:asciiTheme="minorHAnsi" w:eastAsia="Times New Roman" w:hAnsiTheme="minorHAnsi" w:cstheme="minorHAnsi"/>
                      <w:color w:val="222222"/>
                    </w:rPr>
                    <w:t xml:space="preserve"> voelen ons genoodzaakt te reageren op dit verweerschrift alsmede op de meest recente, en o.i. relevante </w:t>
                  </w:r>
                  <w:r w:rsidR="00C84795" w:rsidRPr="00116D0D">
                    <w:rPr>
                      <w:rFonts w:asciiTheme="minorHAnsi" w:eastAsia="Times New Roman" w:hAnsiTheme="minorHAnsi" w:cstheme="minorHAnsi"/>
                      <w:color w:val="222222"/>
                    </w:rPr>
                    <w:t>ontwikkelingen.</w:t>
                  </w:r>
                </w:p>
                <w:p w14:paraId="55817458" w14:textId="77777777" w:rsidR="00C84795" w:rsidRPr="00116D0D" w:rsidRDefault="00C84795" w:rsidP="00AC004A">
                  <w:pPr>
                    <w:suppressAutoHyphens/>
                    <w:autoSpaceDE w:val="0"/>
                    <w:ind w:right="142"/>
                    <w:jc w:val="both"/>
                    <w:rPr>
                      <w:rFonts w:asciiTheme="minorHAnsi" w:eastAsia="Times New Roman" w:hAnsiTheme="minorHAnsi" w:cstheme="minorHAnsi"/>
                      <w:color w:val="222222"/>
                    </w:rPr>
                  </w:pPr>
                  <w:r w:rsidRPr="00116D0D">
                    <w:rPr>
                      <w:rFonts w:asciiTheme="minorHAnsi" w:eastAsia="Times New Roman" w:hAnsiTheme="minorHAnsi" w:cstheme="minorHAnsi"/>
                      <w:color w:val="222222"/>
                    </w:rPr>
                    <w:t xml:space="preserve">Deze aanvulling </w:t>
                  </w:r>
                  <w:r w:rsidR="003F0F3F" w:rsidRPr="00116D0D">
                    <w:rPr>
                      <w:rFonts w:asciiTheme="minorHAnsi" w:eastAsia="Times New Roman" w:hAnsiTheme="minorHAnsi" w:cstheme="minorHAnsi"/>
                      <w:color w:val="222222"/>
                    </w:rPr>
                    <w:t xml:space="preserve">vindt zijn basis in de reeds aan dit dossier toegevoegde </w:t>
                  </w:r>
                  <w:r w:rsidR="007443A0" w:rsidRPr="00116D0D">
                    <w:rPr>
                      <w:rFonts w:asciiTheme="minorHAnsi" w:eastAsia="Times New Roman" w:hAnsiTheme="minorHAnsi" w:cstheme="minorHAnsi"/>
                      <w:color w:val="222222"/>
                    </w:rPr>
                    <w:t xml:space="preserve">beroepschrift en </w:t>
                  </w:r>
                  <w:r w:rsidR="003F0F3F" w:rsidRPr="00116D0D">
                    <w:rPr>
                      <w:rFonts w:asciiTheme="minorHAnsi" w:eastAsia="Times New Roman" w:hAnsiTheme="minorHAnsi" w:cstheme="minorHAnsi"/>
                      <w:color w:val="222222"/>
                    </w:rPr>
                    <w:t>bezwaarschriften</w:t>
                  </w:r>
                  <w:r w:rsidR="002424CE" w:rsidRPr="00116D0D">
                    <w:rPr>
                      <w:rFonts w:asciiTheme="minorHAnsi" w:eastAsia="Times New Roman" w:hAnsiTheme="minorHAnsi" w:cstheme="minorHAnsi"/>
                      <w:color w:val="222222"/>
                    </w:rPr>
                    <w:t xml:space="preserve"> en de communicatie daarover door de gemeente Haarlem.</w:t>
                  </w:r>
                </w:p>
                <w:p w14:paraId="63F66C0B" w14:textId="77777777" w:rsidR="00862CC7" w:rsidRPr="002901DA" w:rsidRDefault="00862CC7" w:rsidP="00AC004A">
                  <w:pPr>
                    <w:suppressAutoHyphens/>
                    <w:ind w:right="142"/>
                    <w:jc w:val="both"/>
                    <w:rPr>
                      <w:rFonts w:asciiTheme="minorHAnsi" w:hAnsiTheme="minorHAnsi" w:cstheme="minorHAnsi"/>
                    </w:rPr>
                  </w:pPr>
                </w:p>
              </w:tc>
            </w:tr>
            <w:tr w:rsidR="00862CC7" w:rsidRPr="002901DA" w14:paraId="186BBEDC" w14:textId="77777777" w:rsidTr="0083107D">
              <w:tc>
                <w:tcPr>
                  <w:tcW w:w="9382" w:type="dxa"/>
                  <w:gridSpan w:val="2"/>
                </w:tcPr>
                <w:p w14:paraId="1592E622" w14:textId="20C67B89" w:rsidR="00B35C4A" w:rsidRPr="002901DA" w:rsidRDefault="000B48CA" w:rsidP="00AC004A">
                  <w:pPr>
                    <w:suppressAutoHyphens/>
                    <w:autoSpaceDE w:val="0"/>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 xml:space="preserve">Belang van mevrouw </w:t>
                  </w:r>
                  <w:r w:rsidR="0057169B" w:rsidRPr="002901DA">
                    <w:rPr>
                      <w:rFonts w:asciiTheme="minorHAnsi" w:eastAsia="Times New Roman" w:hAnsiTheme="minorHAnsi" w:cstheme="minorHAnsi"/>
                      <w:b/>
                      <w:color w:val="222222"/>
                    </w:rPr>
                    <w:t xml:space="preserve">J. </w:t>
                  </w:r>
                  <w:proofErr w:type="spellStart"/>
                  <w:r w:rsidR="00DB37C0" w:rsidRPr="002901DA">
                    <w:rPr>
                      <w:rFonts w:asciiTheme="minorHAnsi" w:eastAsia="Times New Roman" w:hAnsiTheme="minorHAnsi" w:cstheme="minorHAnsi"/>
                      <w:b/>
                      <w:color w:val="222222"/>
                    </w:rPr>
                    <w:t>Oeldrich</w:t>
                  </w:r>
                  <w:proofErr w:type="spellEnd"/>
                  <w:r w:rsidR="00DB37C0" w:rsidRPr="002901DA">
                    <w:rPr>
                      <w:rFonts w:asciiTheme="minorHAnsi" w:eastAsia="Times New Roman" w:hAnsiTheme="minorHAnsi" w:cstheme="minorHAnsi"/>
                      <w:b/>
                      <w:color w:val="222222"/>
                    </w:rPr>
                    <w:t>-Veen</w:t>
                  </w:r>
                  <w:r w:rsidRPr="002901DA">
                    <w:rPr>
                      <w:rFonts w:asciiTheme="minorHAnsi" w:eastAsia="Times New Roman" w:hAnsiTheme="minorHAnsi" w:cstheme="minorHAnsi"/>
                      <w:b/>
                      <w:color w:val="222222"/>
                    </w:rPr>
                    <w:t xml:space="preserve"> t.a.v. bouwproject </w:t>
                  </w:r>
                  <w:proofErr w:type="spellStart"/>
                  <w:r w:rsidRPr="002901DA">
                    <w:rPr>
                      <w:rFonts w:asciiTheme="minorHAnsi" w:eastAsia="Times New Roman" w:hAnsiTheme="minorHAnsi" w:cstheme="minorHAnsi"/>
                      <w:b/>
                      <w:color w:val="222222"/>
                    </w:rPr>
                    <w:t>Plaza</w:t>
                  </w:r>
                  <w:proofErr w:type="spellEnd"/>
                  <w:r w:rsidRPr="002901DA">
                    <w:rPr>
                      <w:rFonts w:asciiTheme="minorHAnsi" w:eastAsia="Times New Roman" w:hAnsiTheme="minorHAnsi" w:cstheme="minorHAnsi"/>
                      <w:b/>
                      <w:color w:val="222222"/>
                    </w:rPr>
                    <w:t xml:space="preserve"> West</w:t>
                  </w:r>
                </w:p>
                <w:p w14:paraId="3F935196" w14:textId="77777777" w:rsidR="00DB37C0" w:rsidRPr="002901DA" w:rsidRDefault="00DB37C0"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Ten aanzien van mevrouw </w:t>
                  </w:r>
                  <w:proofErr w:type="spellStart"/>
                  <w:r w:rsidRPr="002901DA">
                    <w:rPr>
                      <w:rFonts w:asciiTheme="minorHAnsi" w:eastAsia="Times New Roman" w:hAnsiTheme="minorHAnsi" w:cstheme="minorHAnsi"/>
                      <w:color w:val="222222"/>
                    </w:rPr>
                    <w:t>Oeldrich</w:t>
                  </w:r>
                  <w:proofErr w:type="spellEnd"/>
                  <w:r w:rsidRPr="002901DA">
                    <w:rPr>
                      <w:rFonts w:asciiTheme="minorHAnsi" w:eastAsia="Times New Roman" w:hAnsiTheme="minorHAnsi" w:cstheme="minorHAnsi"/>
                      <w:color w:val="222222"/>
                    </w:rPr>
                    <w:t xml:space="preserve"> wordt gesteld dat zij niet als belanghebbende gezien kan worden omdat zij geen ‘zicht’ heeft op de te bouwen gebouwen 1, 5 en 6.</w:t>
                  </w:r>
                </w:p>
                <w:p w14:paraId="11ADB9EB" w14:textId="77777777" w:rsidR="00DB37C0" w:rsidRPr="002901DA" w:rsidRDefault="00DB37C0"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Dit is ridicuul en toont aan dat verweerder geen zicht heeft op ‘het grote plaatje’ noch onze bezwaren zorgvuldig heeft gelezen.</w:t>
                  </w:r>
                </w:p>
                <w:p w14:paraId="50C2185A" w14:textId="5E9D0B5D" w:rsidR="002665E3" w:rsidRPr="002901DA" w:rsidRDefault="00DB37C0"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In onze bezwaren zijn niet alleen zaken over de hoogte en de geluidsoverlast verwoord doch onze zorgen en bezwaren ten aanzien van de gevolgen die de bouw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heeft voor geheel Haarlem Zuid West. </w:t>
                  </w:r>
                  <w:r w:rsidR="002665E3" w:rsidRPr="002901DA">
                    <w:rPr>
                      <w:rFonts w:asciiTheme="minorHAnsi" w:eastAsia="Times New Roman" w:hAnsiTheme="minorHAnsi" w:cstheme="minorHAnsi"/>
                      <w:color w:val="222222"/>
                    </w:rPr>
                    <w:t xml:space="preserve">Naast het feit dat recent onderzoek heeft aangetoond dat de wijk (waar mevrouw J. </w:t>
                  </w:r>
                  <w:proofErr w:type="spellStart"/>
                  <w:r w:rsidR="002665E3" w:rsidRPr="002901DA">
                    <w:rPr>
                      <w:rFonts w:asciiTheme="minorHAnsi" w:eastAsia="Times New Roman" w:hAnsiTheme="minorHAnsi" w:cstheme="minorHAnsi"/>
                      <w:color w:val="222222"/>
                    </w:rPr>
                    <w:t>Oeldrich</w:t>
                  </w:r>
                  <w:proofErr w:type="spellEnd"/>
                  <w:r w:rsidR="002665E3" w:rsidRPr="002901DA">
                    <w:rPr>
                      <w:rFonts w:asciiTheme="minorHAnsi" w:eastAsia="Times New Roman" w:hAnsiTheme="minorHAnsi" w:cstheme="minorHAnsi"/>
                      <w:color w:val="222222"/>
                    </w:rPr>
                    <w:t>-Veen ook woonachtig is) de te verwachtte toename van de verkeersdrukte in de huidige situatie niet aan kan,</w:t>
                  </w:r>
                  <w:r w:rsidRPr="002901DA">
                    <w:rPr>
                      <w:rFonts w:asciiTheme="minorHAnsi" w:eastAsia="Times New Roman" w:hAnsiTheme="minorHAnsi" w:cstheme="minorHAnsi"/>
                      <w:color w:val="222222"/>
                    </w:rPr>
                    <w:t xml:space="preserve"> de bevoorrading van winkels en de aan- en afvoer gedurende de bouw- en sloopwerkzaamheden via de </w:t>
                  </w:r>
                  <w:proofErr w:type="spellStart"/>
                  <w:r w:rsidRPr="002901DA">
                    <w:rPr>
                      <w:rFonts w:asciiTheme="minorHAnsi" w:eastAsia="Times New Roman" w:hAnsiTheme="minorHAnsi" w:cstheme="minorHAnsi"/>
                      <w:color w:val="222222"/>
                    </w:rPr>
                    <w:t>Eysinkweg</w:t>
                  </w:r>
                  <w:proofErr w:type="spellEnd"/>
                  <w:r w:rsidRPr="002901DA">
                    <w:rPr>
                      <w:rFonts w:asciiTheme="minorHAnsi" w:eastAsia="Times New Roman" w:hAnsiTheme="minorHAnsi" w:cstheme="minorHAnsi"/>
                      <w:color w:val="222222"/>
                    </w:rPr>
                    <w:t xml:space="preserve"> / </w:t>
                  </w:r>
                  <w:proofErr w:type="spellStart"/>
                  <w:r w:rsidRPr="002901DA">
                    <w:rPr>
                      <w:rFonts w:asciiTheme="minorHAnsi" w:eastAsia="Times New Roman" w:hAnsiTheme="minorHAnsi" w:cstheme="minorHAnsi"/>
                      <w:color w:val="222222"/>
                    </w:rPr>
                    <w:t>Pijlslaan</w:t>
                  </w:r>
                  <w:proofErr w:type="spellEnd"/>
                  <w:r w:rsidRPr="002901DA">
                    <w:rPr>
                      <w:rFonts w:asciiTheme="minorHAnsi" w:eastAsia="Times New Roman" w:hAnsiTheme="minorHAnsi" w:cstheme="minorHAnsi"/>
                      <w:color w:val="222222"/>
                    </w:rPr>
                    <w:t xml:space="preserve"> gaan zijn reden genoeg voor mevrouw </w:t>
                  </w:r>
                  <w:proofErr w:type="spellStart"/>
                  <w:r w:rsidRPr="002901DA">
                    <w:rPr>
                      <w:rFonts w:asciiTheme="minorHAnsi" w:eastAsia="Times New Roman" w:hAnsiTheme="minorHAnsi" w:cstheme="minorHAnsi"/>
                      <w:color w:val="222222"/>
                    </w:rPr>
                    <w:t>Oeldrich</w:t>
                  </w:r>
                  <w:proofErr w:type="spellEnd"/>
                  <w:r w:rsidRPr="002901DA">
                    <w:rPr>
                      <w:rFonts w:asciiTheme="minorHAnsi" w:eastAsia="Times New Roman" w:hAnsiTheme="minorHAnsi" w:cstheme="minorHAnsi"/>
                      <w:color w:val="222222"/>
                    </w:rPr>
                    <w:t xml:space="preserve">, net als de </w:t>
                  </w:r>
                  <w:r w:rsidR="002B7D0C" w:rsidRPr="002901DA">
                    <w:rPr>
                      <w:rFonts w:asciiTheme="minorHAnsi" w:eastAsia="Times New Roman" w:hAnsiTheme="minorHAnsi" w:cstheme="minorHAnsi"/>
                      <w:color w:val="222222"/>
                    </w:rPr>
                    <w:t>medeondertekenaars</w:t>
                  </w:r>
                  <w:r w:rsidRPr="002901DA">
                    <w:rPr>
                      <w:rFonts w:asciiTheme="minorHAnsi" w:eastAsia="Times New Roman" w:hAnsiTheme="minorHAnsi" w:cstheme="minorHAnsi"/>
                      <w:color w:val="222222"/>
                    </w:rPr>
                    <w:t xml:space="preserve"> in en om de </w:t>
                  </w:r>
                  <w:proofErr w:type="spellStart"/>
                  <w:r w:rsidRPr="002901DA">
                    <w:rPr>
                      <w:rFonts w:asciiTheme="minorHAnsi" w:eastAsia="Times New Roman" w:hAnsiTheme="minorHAnsi" w:cstheme="minorHAnsi"/>
                      <w:color w:val="222222"/>
                    </w:rPr>
                    <w:t>Pijlslaan</w:t>
                  </w:r>
                  <w:proofErr w:type="spellEnd"/>
                  <w:r w:rsidRPr="002901DA">
                    <w:rPr>
                      <w:rFonts w:asciiTheme="minorHAnsi" w:eastAsia="Times New Roman" w:hAnsiTheme="minorHAnsi" w:cstheme="minorHAnsi"/>
                      <w:color w:val="222222"/>
                    </w:rPr>
                    <w:t xml:space="preserve">, bezwaar te maken tegen deze vergunningen. Gedurende de bezwaarprocedures is zij bovendien </w:t>
                  </w:r>
                  <w:r w:rsidR="002665E3" w:rsidRPr="002901DA">
                    <w:rPr>
                      <w:rFonts w:asciiTheme="minorHAnsi" w:eastAsia="Times New Roman" w:hAnsiTheme="minorHAnsi" w:cstheme="minorHAnsi"/>
                      <w:color w:val="222222"/>
                    </w:rPr>
                    <w:t xml:space="preserve">nog </w:t>
                  </w:r>
                  <w:r w:rsidRPr="002901DA">
                    <w:rPr>
                      <w:rFonts w:asciiTheme="minorHAnsi" w:eastAsia="Times New Roman" w:hAnsiTheme="minorHAnsi" w:cstheme="minorHAnsi"/>
                      <w:color w:val="222222"/>
                    </w:rPr>
                    <w:t>wel als belanghebbende aangemerkt.</w:t>
                  </w:r>
                </w:p>
                <w:p w14:paraId="412D2670" w14:textId="77777777" w:rsidR="002665E3" w:rsidRPr="002901DA" w:rsidRDefault="002665E3"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Daarmee is het persoonlijke belang van mevrouw J. </w:t>
                  </w:r>
                  <w:proofErr w:type="spellStart"/>
                  <w:r w:rsidRPr="002901DA">
                    <w:rPr>
                      <w:rFonts w:asciiTheme="minorHAnsi" w:eastAsia="Times New Roman" w:hAnsiTheme="minorHAnsi" w:cstheme="minorHAnsi"/>
                      <w:color w:val="222222"/>
                    </w:rPr>
                    <w:t>Oeldrich</w:t>
                  </w:r>
                  <w:proofErr w:type="spellEnd"/>
                  <w:r w:rsidRPr="002901DA">
                    <w:rPr>
                      <w:rFonts w:asciiTheme="minorHAnsi" w:eastAsia="Times New Roman" w:hAnsiTheme="minorHAnsi" w:cstheme="minorHAnsi"/>
                      <w:color w:val="222222"/>
                    </w:rPr>
                    <w:t xml:space="preserve">-Veen dus wel degelijk direct te relateren aan de gevolgen van het project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w:t>
                  </w:r>
                </w:p>
                <w:p w14:paraId="7C28662F" w14:textId="77777777" w:rsidR="00DB37C0" w:rsidRPr="002901DA" w:rsidRDefault="00DB37C0"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Een dergelijke zienswijze door verweerder zou alle toekomstige bezwaren van haar burgers in een ander daglicht stellen; </w:t>
                  </w:r>
                  <w:r w:rsidR="007B6A67"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alleen als je direct zicht hebt of last hebt van projecten kan u aangemerkt worden als belanghebbende</w:t>
                  </w:r>
                  <w:r w:rsidR="007B6A67"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 xml:space="preserve">. </w:t>
                  </w:r>
                </w:p>
                <w:p w14:paraId="34E50E90" w14:textId="77777777" w:rsidR="00DD778A" w:rsidRPr="002901DA" w:rsidRDefault="00DD778A" w:rsidP="00AC004A">
                  <w:pPr>
                    <w:suppressAutoHyphens/>
                    <w:autoSpaceDE w:val="0"/>
                    <w:ind w:right="142"/>
                    <w:jc w:val="both"/>
                    <w:rPr>
                      <w:rFonts w:asciiTheme="minorHAnsi" w:eastAsia="Times New Roman" w:hAnsiTheme="minorHAnsi" w:cstheme="minorHAnsi"/>
                      <w:color w:val="222222"/>
                    </w:rPr>
                  </w:pPr>
                </w:p>
                <w:p w14:paraId="6CFED5B3" w14:textId="77777777" w:rsidR="00EA3625" w:rsidRPr="002901DA" w:rsidRDefault="00EA3625" w:rsidP="00AC004A">
                  <w:pPr>
                    <w:suppressAutoHyphens/>
                    <w:autoSpaceDE w:val="0"/>
                    <w:ind w:right="142"/>
                    <w:jc w:val="both"/>
                    <w:rPr>
                      <w:rFonts w:asciiTheme="minorHAnsi" w:eastAsia="Times New Roman" w:hAnsiTheme="minorHAnsi" w:cstheme="minorHAnsi"/>
                      <w:b/>
                      <w:color w:val="222222"/>
                    </w:rPr>
                  </w:pPr>
                </w:p>
                <w:p w14:paraId="526C7CF5" w14:textId="77777777" w:rsidR="00E745B5" w:rsidRPr="002901DA" w:rsidRDefault="00521A9F" w:rsidP="00AC004A">
                  <w:pPr>
                    <w:suppressAutoHyphens/>
                    <w:autoSpaceDE w:val="0"/>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lastRenderedPageBreak/>
                    <w:t>Algemene overwegingen</w:t>
                  </w:r>
                </w:p>
                <w:p w14:paraId="2702AA42" w14:textId="7701804E" w:rsidR="00521A9F" w:rsidRPr="00306023" w:rsidRDefault="00521A9F" w:rsidP="00AC004A">
                  <w:pPr>
                    <w:suppressAutoHyphens/>
                    <w:autoSpaceDE w:val="0"/>
                    <w:ind w:right="142"/>
                    <w:jc w:val="both"/>
                    <w:rPr>
                      <w:rFonts w:asciiTheme="minorHAnsi" w:eastAsia="Times New Roman" w:hAnsiTheme="minorHAnsi" w:cstheme="minorHAnsi"/>
                      <w:color w:val="222222"/>
                    </w:rPr>
                  </w:pPr>
                  <w:r w:rsidRPr="00306023">
                    <w:rPr>
                      <w:rFonts w:asciiTheme="minorHAnsi" w:eastAsia="Times New Roman" w:hAnsiTheme="minorHAnsi" w:cstheme="minorHAnsi"/>
                      <w:color w:val="222222"/>
                    </w:rPr>
                    <w:t xml:space="preserve">In reactie op de beschreven algemene overwegingen </w:t>
                  </w:r>
                  <w:r w:rsidR="006803BB" w:rsidRPr="00306023">
                    <w:rPr>
                      <w:rFonts w:asciiTheme="minorHAnsi" w:eastAsia="Times New Roman" w:hAnsiTheme="minorHAnsi" w:cstheme="minorHAnsi"/>
                      <w:color w:val="222222"/>
                    </w:rPr>
                    <w:t>van ver</w:t>
                  </w:r>
                  <w:r w:rsidR="00BA550F" w:rsidRPr="00306023">
                    <w:rPr>
                      <w:rFonts w:asciiTheme="minorHAnsi" w:eastAsia="Times New Roman" w:hAnsiTheme="minorHAnsi" w:cstheme="minorHAnsi"/>
                      <w:color w:val="222222"/>
                    </w:rPr>
                    <w:t>weerder de volgende opmerkingen;</w:t>
                  </w:r>
                </w:p>
                <w:p w14:paraId="2C4A64FE" w14:textId="77777777" w:rsidR="006803BB" w:rsidRPr="00306023" w:rsidRDefault="006803BB" w:rsidP="00BA550F">
                  <w:pPr>
                    <w:suppressAutoHyphens/>
                    <w:autoSpaceDE w:val="0"/>
                    <w:ind w:right="142"/>
                    <w:jc w:val="both"/>
                    <w:rPr>
                      <w:rFonts w:asciiTheme="minorHAnsi" w:eastAsia="Times New Roman" w:hAnsiTheme="minorHAnsi" w:cstheme="minorHAnsi"/>
                      <w:color w:val="222222"/>
                    </w:rPr>
                  </w:pPr>
                  <w:r w:rsidRPr="00306023">
                    <w:rPr>
                      <w:rFonts w:asciiTheme="minorHAnsi" w:eastAsia="Times New Roman" w:hAnsiTheme="minorHAnsi" w:cstheme="minorHAnsi"/>
                      <w:color w:val="222222"/>
                    </w:rPr>
                    <w:t>De vergunningen voor gebouwen 1,</w:t>
                  </w:r>
                  <w:r w:rsidR="007471E5" w:rsidRPr="00306023">
                    <w:rPr>
                      <w:rFonts w:asciiTheme="minorHAnsi" w:eastAsia="Times New Roman" w:hAnsiTheme="minorHAnsi" w:cstheme="minorHAnsi"/>
                      <w:color w:val="222222"/>
                    </w:rPr>
                    <w:t xml:space="preserve"> 5, 6 en 8 zijn verleend, de verwachting wordt uitgesproken dat de vergunningen voor gebouwen 2, 3 en 4 zullen volgen. Gebouw 7 (de ondergrondse parkeergarage die alle gebouwen met elkaar zou verbinden) is vervallen.</w:t>
                  </w:r>
                </w:p>
                <w:p w14:paraId="3D1134E6" w14:textId="26350EEB" w:rsidR="007471E5" w:rsidRPr="00306023" w:rsidRDefault="007471E5" w:rsidP="00BA550F">
                  <w:pPr>
                    <w:suppressAutoHyphens/>
                    <w:autoSpaceDE w:val="0"/>
                    <w:ind w:right="142"/>
                    <w:jc w:val="both"/>
                    <w:rPr>
                      <w:rFonts w:asciiTheme="minorHAnsi" w:eastAsia="Times New Roman" w:hAnsiTheme="minorHAnsi" w:cstheme="minorHAnsi"/>
                      <w:color w:val="222222"/>
                    </w:rPr>
                  </w:pPr>
                  <w:r w:rsidRPr="00306023">
                    <w:rPr>
                      <w:rFonts w:asciiTheme="minorHAnsi" w:eastAsia="Times New Roman" w:hAnsiTheme="minorHAnsi" w:cstheme="minorHAnsi"/>
                      <w:color w:val="222222"/>
                    </w:rPr>
                    <w:t>De verweerder stelt dat bij het verlenen van de vergunningen uit is gegaan van de op dat moment vergunde situatie. Feit is dat, hoewel de wijzigingen zijn doorgevoerd</w:t>
                  </w:r>
                  <w:r w:rsidR="008A6B29" w:rsidRPr="00306023">
                    <w:rPr>
                      <w:rFonts w:asciiTheme="minorHAnsi" w:eastAsia="Times New Roman" w:hAnsiTheme="minorHAnsi" w:cstheme="minorHAnsi"/>
                      <w:color w:val="222222"/>
                    </w:rPr>
                    <w:t xml:space="preserve"> in het ontwerp</w:t>
                  </w:r>
                  <w:r w:rsidRPr="00306023">
                    <w:rPr>
                      <w:rFonts w:asciiTheme="minorHAnsi" w:eastAsia="Times New Roman" w:hAnsiTheme="minorHAnsi" w:cstheme="minorHAnsi"/>
                      <w:color w:val="222222"/>
                    </w:rPr>
                    <w:t xml:space="preserve">, de </w:t>
                  </w:r>
                  <w:r w:rsidR="008A6B29" w:rsidRPr="00306023">
                    <w:rPr>
                      <w:rFonts w:asciiTheme="minorHAnsi" w:eastAsia="Times New Roman" w:hAnsiTheme="minorHAnsi" w:cstheme="minorHAnsi"/>
                      <w:color w:val="222222"/>
                    </w:rPr>
                    <w:t>voorwaarden in de oorspronkelijk verleende vergunning van toepassing blijven</w:t>
                  </w:r>
                  <w:r w:rsidRPr="00306023">
                    <w:rPr>
                      <w:rFonts w:asciiTheme="minorHAnsi" w:eastAsia="Times New Roman" w:hAnsiTheme="minorHAnsi" w:cstheme="minorHAnsi"/>
                      <w:color w:val="222222"/>
                    </w:rPr>
                    <w:t>. Die voorwaarden benadrukken een integrale visie op het gehele gebied en enkele verplichtingen waaraan niet is dan</w:t>
                  </w:r>
                  <w:r w:rsidR="008A6B29" w:rsidRPr="00306023">
                    <w:rPr>
                      <w:rFonts w:asciiTheme="minorHAnsi" w:eastAsia="Times New Roman" w:hAnsiTheme="minorHAnsi" w:cstheme="minorHAnsi"/>
                      <w:color w:val="222222"/>
                    </w:rPr>
                    <w:t xml:space="preserve"> </w:t>
                  </w:r>
                  <w:r w:rsidRPr="00306023">
                    <w:rPr>
                      <w:rFonts w:asciiTheme="minorHAnsi" w:eastAsia="Times New Roman" w:hAnsiTheme="minorHAnsi" w:cstheme="minorHAnsi"/>
                      <w:color w:val="222222"/>
                    </w:rPr>
                    <w:t xml:space="preserve">wel zal worden voldaan. Een nadere onderbouwing is hieronder </w:t>
                  </w:r>
                  <w:r w:rsidR="00BA550F" w:rsidRPr="00306023">
                    <w:rPr>
                      <w:rFonts w:asciiTheme="minorHAnsi" w:eastAsia="Times New Roman" w:hAnsiTheme="minorHAnsi" w:cstheme="minorHAnsi"/>
                      <w:color w:val="222222"/>
                    </w:rPr>
                    <w:t>uiteen gezet</w:t>
                  </w:r>
                  <w:r w:rsidRPr="00306023">
                    <w:rPr>
                      <w:rFonts w:asciiTheme="minorHAnsi" w:eastAsia="Times New Roman" w:hAnsiTheme="minorHAnsi" w:cstheme="minorHAnsi"/>
                      <w:color w:val="222222"/>
                    </w:rPr>
                    <w:t>.</w:t>
                  </w:r>
                </w:p>
                <w:p w14:paraId="5827201D" w14:textId="77777777" w:rsidR="00E745B5" w:rsidRPr="002901DA" w:rsidRDefault="00E745B5" w:rsidP="00AC004A">
                  <w:pPr>
                    <w:suppressAutoHyphens/>
                    <w:autoSpaceDE w:val="0"/>
                    <w:ind w:right="142"/>
                    <w:jc w:val="both"/>
                    <w:rPr>
                      <w:rFonts w:asciiTheme="minorHAnsi" w:eastAsia="Times New Roman" w:hAnsiTheme="minorHAnsi" w:cstheme="minorHAnsi"/>
                      <w:b/>
                      <w:color w:val="222222"/>
                    </w:rPr>
                  </w:pPr>
                </w:p>
                <w:p w14:paraId="7007DA17" w14:textId="77777777" w:rsidR="006B2279" w:rsidRPr="002901DA" w:rsidRDefault="006B2279" w:rsidP="00AC004A">
                  <w:pPr>
                    <w:suppressAutoHyphens/>
                    <w:autoSpaceDE w:val="0"/>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De gronden van het beroep</w:t>
                  </w:r>
                </w:p>
                <w:p w14:paraId="78469139" w14:textId="01D7AFFC" w:rsidR="00062B7E" w:rsidRPr="002901DA" w:rsidRDefault="005F5CB7" w:rsidP="00AC004A">
                  <w:pPr>
                    <w:suppressAutoHyphens/>
                    <w:autoSpaceDE w:val="0"/>
                    <w:ind w:right="142"/>
                    <w:jc w:val="both"/>
                    <w:rPr>
                      <w:rFonts w:eastAsia="Times New Roman" w:cstheme="minorHAnsi"/>
                    </w:rPr>
                  </w:pPr>
                  <w:r w:rsidRPr="002901DA">
                    <w:rPr>
                      <w:rFonts w:asciiTheme="minorHAnsi" w:eastAsia="Times New Roman" w:hAnsiTheme="minorHAnsi" w:cstheme="minorHAnsi"/>
                      <w:color w:val="222222"/>
                    </w:rPr>
                    <w:t xml:space="preserve">De </w:t>
                  </w:r>
                  <w:r w:rsidR="00062B7E" w:rsidRPr="002901DA">
                    <w:rPr>
                      <w:rFonts w:asciiTheme="minorHAnsi" w:eastAsia="Times New Roman" w:hAnsiTheme="minorHAnsi" w:cstheme="minorHAnsi"/>
                      <w:color w:val="222222"/>
                    </w:rPr>
                    <w:t>korte samenvatting die in het verweerschrift is weergegeven doet niet in zijn</w:t>
                  </w:r>
                  <w:r w:rsidR="00F50971" w:rsidRPr="002901DA">
                    <w:rPr>
                      <w:rFonts w:asciiTheme="minorHAnsi" w:eastAsia="Times New Roman" w:hAnsiTheme="minorHAnsi" w:cstheme="minorHAnsi"/>
                      <w:color w:val="222222"/>
                    </w:rPr>
                    <w:t xml:space="preserve"> </w:t>
                  </w:r>
                  <w:r w:rsidR="00062B7E" w:rsidRPr="002901DA">
                    <w:rPr>
                      <w:rFonts w:asciiTheme="minorHAnsi" w:eastAsia="Times New Roman" w:hAnsiTheme="minorHAnsi" w:cstheme="minorHAnsi"/>
                      <w:color w:val="222222"/>
                    </w:rPr>
                    <w:t>geheel recht aan het door ons ingediende beroepschrift.</w:t>
                  </w:r>
                  <w:r w:rsidR="002665E3" w:rsidRPr="002901DA">
                    <w:rPr>
                      <w:rFonts w:asciiTheme="minorHAnsi" w:eastAsia="Times New Roman" w:hAnsiTheme="minorHAnsi" w:cstheme="minorHAnsi"/>
                      <w:color w:val="222222"/>
                    </w:rPr>
                    <w:t xml:space="preserve"> Onderstaande is een beknopte reactie op de door verweerder samengevatte gronden en worden verderop in dit document in meer detail toegelicht.</w:t>
                  </w:r>
                  <w:r w:rsidR="00C607A9" w:rsidRPr="002901DA">
                    <w:rPr>
                      <w:rFonts w:asciiTheme="minorHAnsi" w:eastAsia="Times New Roman" w:hAnsiTheme="minorHAnsi" w:cstheme="minorHAnsi"/>
                      <w:color w:val="222222"/>
                    </w:rPr>
                    <w:t xml:space="preserve"> </w:t>
                  </w:r>
                  <w:r w:rsidR="00C607A9" w:rsidRPr="002901DA">
                    <w:rPr>
                      <w:rFonts w:eastAsia="Times New Roman" w:cstheme="minorHAnsi"/>
                    </w:rPr>
                    <w:t xml:space="preserve">Daarnaast is aan het einde van het document een paragraaf </w:t>
                  </w:r>
                  <w:r w:rsidR="00A44082" w:rsidRPr="002901DA">
                    <w:rPr>
                      <w:rFonts w:eastAsia="Times New Roman" w:cstheme="minorHAnsi"/>
                    </w:rPr>
                    <w:t>gewijd</w:t>
                  </w:r>
                  <w:r w:rsidR="00C607A9" w:rsidRPr="002901DA">
                    <w:rPr>
                      <w:rFonts w:eastAsia="Times New Roman" w:cstheme="minorHAnsi"/>
                    </w:rPr>
                    <w:t xml:space="preserve"> </w:t>
                  </w:r>
                  <w:r w:rsidR="00A44082" w:rsidRPr="002901DA">
                    <w:rPr>
                      <w:rFonts w:eastAsia="Times New Roman" w:cstheme="minorHAnsi"/>
                    </w:rPr>
                    <w:t>aan</w:t>
                  </w:r>
                  <w:r w:rsidR="00C607A9" w:rsidRPr="002901DA">
                    <w:rPr>
                      <w:rFonts w:eastAsia="Times New Roman" w:cstheme="minorHAnsi"/>
                    </w:rPr>
                    <w:t xml:space="preserve"> </w:t>
                  </w:r>
                  <w:r w:rsidR="00A44082" w:rsidRPr="002901DA">
                    <w:rPr>
                      <w:rFonts w:eastAsia="Times New Roman" w:cstheme="minorHAnsi"/>
                    </w:rPr>
                    <w:t xml:space="preserve">de actualisatie van </w:t>
                  </w:r>
                  <w:r w:rsidR="00C607A9" w:rsidRPr="002901DA">
                    <w:rPr>
                      <w:rFonts w:eastAsia="Times New Roman" w:cstheme="minorHAnsi"/>
                    </w:rPr>
                    <w:t xml:space="preserve">enkele bezwaarpunten </w:t>
                  </w:r>
                  <w:r w:rsidR="00A44082" w:rsidRPr="002901DA">
                    <w:rPr>
                      <w:rFonts w:eastAsia="Times New Roman" w:cstheme="minorHAnsi"/>
                    </w:rPr>
                    <w:t xml:space="preserve">n.a.v. de </w:t>
                  </w:r>
                  <w:r w:rsidR="001409F7" w:rsidRPr="002901DA">
                    <w:rPr>
                      <w:rFonts w:eastAsia="Times New Roman" w:cstheme="minorHAnsi"/>
                    </w:rPr>
                    <w:t>actuele en gewijzigde</w:t>
                  </w:r>
                  <w:r w:rsidR="00A44082" w:rsidRPr="002901DA">
                    <w:rPr>
                      <w:rFonts w:eastAsia="Times New Roman" w:cstheme="minorHAnsi"/>
                    </w:rPr>
                    <w:t xml:space="preserve"> situatie.</w:t>
                  </w:r>
                </w:p>
                <w:p w14:paraId="7F98B78C" w14:textId="77777777" w:rsidR="00A44082" w:rsidRPr="002901DA" w:rsidRDefault="00A44082" w:rsidP="00AC004A">
                  <w:pPr>
                    <w:suppressAutoHyphens/>
                    <w:autoSpaceDE w:val="0"/>
                    <w:ind w:right="142"/>
                    <w:jc w:val="both"/>
                    <w:rPr>
                      <w:rFonts w:asciiTheme="minorHAnsi" w:eastAsia="Times New Roman" w:hAnsiTheme="minorHAnsi" w:cstheme="minorHAnsi"/>
                      <w:color w:val="222222"/>
                    </w:rPr>
                  </w:pPr>
                </w:p>
                <w:p w14:paraId="463E3510" w14:textId="77777777" w:rsidR="003D13C7" w:rsidRPr="002901DA" w:rsidRDefault="00F50971"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Het is onze stelling dat het niet juist en niet zorgvuldig dat de gemeente Haarlem, vergunningverlener</w:t>
                  </w:r>
                  <w:r w:rsidR="00F55D93" w:rsidRPr="002901DA">
                    <w:rPr>
                      <w:rFonts w:asciiTheme="minorHAnsi" w:eastAsia="Times New Roman" w:hAnsiTheme="minorHAnsi" w:cstheme="minorHAnsi"/>
                      <w:color w:val="222222"/>
                    </w:rPr>
                    <w:t xml:space="preserve"> en in onze ogen verantwoordelijk voor een </w:t>
                  </w:r>
                  <w:r w:rsidR="00A82052" w:rsidRPr="002901DA">
                    <w:rPr>
                      <w:rFonts w:asciiTheme="minorHAnsi" w:eastAsia="Times New Roman" w:hAnsiTheme="minorHAnsi" w:cstheme="minorHAnsi"/>
                      <w:color w:val="222222"/>
                    </w:rPr>
                    <w:t xml:space="preserve">goede woon- en leefomgeving in de gemeente Haarlem, uitsluitend het Bestemmingsplan als toetsingskader gebruikt. </w:t>
                  </w:r>
                  <w:r w:rsidR="00230564" w:rsidRPr="002901DA">
                    <w:rPr>
                      <w:rFonts w:asciiTheme="minorHAnsi" w:eastAsia="Times New Roman" w:hAnsiTheme="minorHAnsi" w:cstheme="minorHAnsi"/>
                      <w:color w:val="222222"/>
                    </w:rPr>
                    <w:t>Dat</w:t>
                  </w:r>
                  <w:r w:rsidR="00A82052" w:rsidRPr="002901DA">
                    <w:rPr>
                      <w:rFonts w:asciiTheme="minorHAnsi" w:eastAsia="Times New Roman" w:hAnsiTheme="minorHAnsi" w:cstheme="minorHAnsi"/>
                      <w:color w:val="222222"/>
                    </w:rPr>
                    <w:t xml:space="preserve"> een bestemmingsplan de mogelijkheid biedt onbeperkt te bouwen zolang het binnen de ‘afmetingen’ van het bestemmingsplan past kan </w:t>
                  </w:r>
                  <w:r w:rsidR="00E33CE8" w:rsidRPr="002901DA">
                    <w:rPr>
                      <w:rFonts w:asciiTheme="minorHAnsi" w:eastAsia="Times New Roman" w:hAnsiTheme="minorHAnsi" w:cstheme="minorHAnsi"/>
                      <w:color w:val="222222"/>
                    </w:rPr>
                    <w:t>doet niet af aan het feit dat hierbij zorgvuldigheid</w:t>
                  </w:r>
                  <w:r w:rsidR="00A62E9A" w:rsidRPr="002901DA">
                    <w:rPr>
                      <w:rFonts w:asciiTheme="minorHAnsi" w:eastAsia="Times New Roman" w:hAnsiTheme="minorHAnsi" w:cstheme="minorHAnsi"/>
                      <w:color w:val="222222"/>
                    </w:rPr>
                    <w:t xml:space="preserve"> </w:t>
                  </w:r>
                  <w:r w:rsidR="00513957" w:rsidRPr="002901DA">
                    <w:rPr>
                      <w:rFonts w:asciiTheme="minorHAnsi" w:eastAsia="Times New Roman" w:hAnsiTheme="minorHAnsi" w:cstheme="minorHAnsi"/>
                      <w:color w:val="222222"/>
                    </w:rPr>
                    <w:t>(</w:t>
                  </w:r>
                  <w:proofErr w:type="spellStart"/>
                  <w:r w:rsidR="00513957" w:rsidRPr="002901DA">
                    <w:rPr>
                      <w:rFonts w:asciiTheme="minorHAnsi" w:eastAsia="Times New Roman" w:hAnsiTheme="minorHAnsi" w:cstheme="minorHAnsi"/>
                      <w:color w:val="222222"/>
                    </w:rPr>
                    <w:t>Awb</w:t>
                  </w:r>
                  <w:proofErr w:type="spellEnd"/>
                  <w:r w:rsidR="00513957" w:rsidRPr="002901DA">
                    <w:rPr>
                      <w:rFonts w:asciiTheme="minorHAnsi" w:eastAsia="Times New Roman" w:hAnsiTheme="minorHAnsi" w:cstheme="minorHAnsi"/>
                      <w:color w:val="222222"/>
                    </w:rPr>
                    <w:t xml:space="preserve"> 3:2)</w:t>
                  </w:r>
                  <w:r w:rsidR="00E33CE8" w:rsidRPr="002901DA">
                    <w:rPr>
                      <w:rFonts w:asciiTheme="minorHAnsi" w:eastAsia="Times New Roman" w:hAnsiTheme="minorHAnsi" w:cstheme="minorHAnsi"/>
                      <w:color w:val="222222"/>
                    </w:rPr>
                    <w:t xml:space="preserve"> dient te worden betracht. </w:t>
                  </w:r>
                </w:p>
                <w:p w14:paraId="5B867C4E" w14:textId="77777777" w:rsidR="00637453" w:rsidRPr="002901DA" w:rsidRDefault="007471E5"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De motivering voor het toestaan van de 10% extra hoogte was o.i. onvoldoende daar de reden voor die extra hoogte (de parkeergarage onder het gehele project – gebouw 7)</w:t>
                  </w:r>
                  <w:r w:rsidR="006E164B" w:rsidRPr="002901DA">
                    <w:rPr>
                      <w:rFonts w:asciiTheme="minorHAnsi" w:eastAsia="Times New Roman" w:hAnsiTheme="minorHAnsi" w:cstheme="minorHAnsi"/>
                      <w:color w:val="222222"/>
                    </w:rPr>
                    <w:t xml:space="preserve"> hoogst onzeker was, een vergunning nog niet was aangevraagd en naar nu blijkt</w:t>
                  </w:r>
                  <w:r w:rsidRPr="002901DA">
                    <w:rPr>
                      <w:rFonts w:asciiTheme="minorHAnsi" w:eastAsia="Times New Roman" w:hAnsiTheme="minorHAnsi" w:cstheme="minorHAnsi"/>
                      <w:color w:val="222222"/>
                    </w:rPr>
                    <w:t xml:space="preserve"> is vervallen.</w:t>
                  </w:r>
                  <w:r w:rsidR="006E164B" w:rsidRPr="002901DA">
                    <w:rPr>
                      <w:rFonts w:asciiTheme="minorHAnsi" w:eastAsia="Times New Roman" w:hAnsiTheme="minorHAnsi" w:cstheme="minorHAnsi"/>
                      <w:color w:val="222222"/>
                    </w:rPr>
                    <w:t xml:space="preserve"> De discussie over het peil behoeft nadere uitleg.</w:t>
                  </w:r>
                </w:p>
                <w:p w14:paraId="515B9FD7" w14:textId="7EF4886A" w:rsidR="006E164B" w:rsidRPr="002901DA" w:rsidRDefault="006E164B" w:rsidP="005350B4">
                  <w:pPr>
                    <w:pStyle w:val="Lijstalinea"/>
                    <w:numPr>
                      <w:ilvl w:val="0"/>
                      <w:numId w:val="1"/>
                    </w:num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Er wordt inderdaad ten onrechte gesteld dat er geen nieuwe geluidsbronnen zijn ten opzichte van de situatie ten tijde van het onderzoek in het kader van het bestemmingsplan. Ten opzichte van deze onderzoeken is het aantal treinen verdubbeld, en zal er een volledig functione</w:t>
                  </w:r>
                  <w:r w:rsidR="00FE2F4A" w:rsidRPr="002901DA">
                    <w:rPr>
                      <w:rFonts w:asciiTheme="minorHAnsi" w:eastAsia="Times New Roman" w:hAnsiTheme="minorHAnsi" w:cstheme="minorHAnsi"/>
                      <w:color w:val="222222"/>
                    </w:rPr>
                    <w:t>rende weg, een toe- en uitrit v</w:t>
                  </w:r>
                  <w:r w:rsidRPr="002901DA">
                    <w:rPr>
                      <w:rFonts w:asciiTheme="minorHAnsi" w:eastAsia="Times New Roman" w:hAnsiTheme="minorHAnsi" w:cstheme="minorHAnsi"/>
                      <w:color w:val="222222"/>
                    </w:rPr>
                    <w:t xml:space="preserve">an een parkeergarage komen. Dit los van de woon- en </w:t>
                  </w:r>
                  <w:proofErr w:type="spellStart"/>
                  <w:r w:rsidRPr="002901DA">
                    <w:rPr>
                      <w:rFonts w:asciiTheme="minorHAnsi" w:eastAsia="Times New Roman" w:hAnsiTheme="minorHAnsi" w:cstheme="minorHAnsi"/>
                      <w:color w:val="222222"/>
                    </w:rPr>
                    <w:t>leefgeluiden</w:t>
                  </w:r>
                  <w:proofErr w:type="spellEnd"/>
                  <w:r w:rsidRPr="002901DA">
                    <w:rPr>
                      <w:rFonts w:asciiTheme="minorHAnsi" w:eastAsia="Times New Roman" w:hAnsiTheme="minorHAnsi" w:cstheme="minorHAnsi"/>
                      <w:color w:val="222222"/>
                    </w:rPr>
                    <w:t xml:space="preserve"> die de te bouwen woningen produceren en de geluidsoverlast door het </w:t>
                  </w:r>
                  <w:r w:rsidR="002665E3" w:rsidRPr="002901DA">
                    <w:rPr>
                      <w:rFonts w:asciiTheme="minorHAnsi" w:eastAsia="Times New Roman" w:hAnsiTheme="minorHAnsi" w:cstheme="minorHAnsi"/>
                      <w:color w:val="222222"/>
                    </w:rPr>
                    <w:t xml:space="preserve">niet inpandig </w:t>
                  </w:r>
                  <w:r w:rsidRPr="002901DA">
                    <w:rPr>
                      <w:rFonts w:asciiTheme="minorHAnsi" w:eastAsia="Times New Roman" w:hAnsiTheme="minorHAnsi" w:cstheme="minorHAnsi"/>
                      <w:color w:val="222222"/>
                    </w:rPr>
                    <w:t>laden en lossen van de Albert Heijn</w:t>
                  </w:r>
                  <w:r w:rsidR="005350B4" w:rsidRPr="002901DA">
                    <w:rPr>
                      <w:rFonts w:asciiTheme="minorHAnsi" w:eastAsia="Times New Roman" w:hAnsiTheme="minorHAnsi" w:cstheme="minorHAnsi"/>
                      <w:color w:val="222222"/>
                    </w:rPr>
                    <w:t xml:space="preserve"> en het geluid van de </w:t>
                  </w:r>
                  <w:r w:rsidR="005350B4" w:rsidRPr="002901DA">
                    <w:rPr>
                      <w:rFonts w:eastAsia="Times New Roman" w:cstheme="minorHAnsi"/>
                      <w:color w:val="222222"/>
                    </w:rPr>
                    <w:t>luchtbehandeling en koelinstallaties.</w:t>
                  </w:r>
                </w:p>
                <w:p w14:paraId="430FDD56" w14:textId="66953AE6" w:rsidR="006E164B" w:rsidRPr="002901DA" w:rsidRDefault="006E164B" w:rsidP="00AC004A">
                  <w:pPr>
                    <w:pStyle w:val="Lijstalinea"/>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onderzoeken die gedaan zijn </w:t>
                  </w:r>
                  <w:r w:rsidR="002B7D0C" w:rsidRPr="002901DA">
                    <w:rPr>
                      <w:rFonts w:asciiTheme="minorHAnsi" w:eastAsia="Times New Roman" w:hAnsiTheme="minorHAnsi" w:cstheme="minorHAnsi"/>
                      <w:color w:val="222222"/>
                    </w:rPr>
                    <w:t>behelzen</w:t>
                  </w:r>
                  <w:r w:rsidRPr="002901DA">
                    <w:rPr>
                      <w:rFonts w:asciiTheme="minorHAnsi" w:eastAsia="Times New Roman" w:hAnsiTheme="minorHAnsi" w:cstheme="minorHAnsi"/>
                      <w:color w:val="222222"/>
                    </w:rPr>
                    <w:t xml:space="preserve"> berekeningen voor de gevels van de te bouwen panden, niet de bestaande woningbouw die de geluiden gaan ontvangen. De onderzoeken die genoemd zijn in het bestemmingsplan gaan uit van een andere situatie na bebouwing. Kortom, het is onzorgvuldig alleen op basis van het bestemmingsplan te stellen dat er geen </w:t>
                  </w:r>
                  <w:r w:rsidR="0081159E" w:rsidRPr="002901DA">
                    <w:rPr>
                      <w:rFonts w:asciiTheme="minorHAnsi" w:eastAsia="Times New Roman" w:hAnsiTheme="minorHAnsi" w:cstheme="minorHAnsi"/>
                      <w:color w:val="222222"/>
                    </w:rPr>
                    <w:t>noemenswaardige toename van geluid is</w:t>
                  </w:r>
                  <w:r w:rsidRPr="002901DA">
                    <w:rPr>
                      <w:rFonts w:asciiTheme="minorHAnsi" w:eastAsia="Times New Roman" w:hAnsiTheme="minorHAnsi" w:cstheme="minorHAnsi"/>
                      <w:color w:val="222222"/>
                    </w:rPr>
                    <w:t>.</w:t>
                  </w:r>
                </w:p>
                <w:p w14:paraId="52AB0B1A" w14:textId="2F2A167B" w:rsidR="006E164B" w:rsidRPr="002901DA"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Verweerder blijft </w:t>
                  </w:r>
                  <w:r w:rsidR="0081159E" w:rsidRPr="002901DA">
                    <w:rPr>
                      <w:rFonts w:asciiTheme="minorHAnsi" w:eastAsia="Times New Roman" w:hAnsiTheme="minorHAnsi" w:cstheme="minorHAnsi"/>
                      <w:color w:val="222222"/>
                    </w:rPr>
                    <w:t>redeneren met</w:t>
                  </w:r>
                  <w:r w:rsidRPr="002901DA">
                    <w:rPr>
                      <w:rFonts w:asciiTheme="minorHAnsi" w:eastAsia="Times New Roman" w:hAnsiTheme="minorHAnsi" w:cstheme="minorHAnsi"/>
                      <w:color w:val="222222"/>
                    </w:rPr>
                    <w:t xml:space="preserve"> onjuiste cijfers en feiten in relatie tot de parkeermogelijkheden, tijdens en na de bouw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w:t>
                  </w:r>
                </w:p>
                <w:p w14:paraId="06D5BCA4" w14:textId="7CAD46BE" w:rsidR="006E164B" w:rsidRPr="002901DA"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maximaal toegestane hoogte is 15 meter. Binnen deze 15 meter kan niet voorzien worden in 5 woonlagen. </w:t>
                  </w:r>
                </w:p>
                <w:p w14:paraId="50B28B09" w14:textId="77777777" w:rsidR="006E164B" w:rsidRPr="002901DA"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lastRenderedPageBreak/>
                    <w:t>Er zal een negatief effect zijn voor enkele omwonenden ten aanzien van de bezonning.</w:t>
                  </w:r>
                </w:p>
                <w:p w14:paraId="6C8CBF98" w14:textId="77777777" w:rsidR="006E164B" w:rsidRPr="002901DA" w:rsidRDefault="006E164B" w:rsidP="00AC004A">
                  <w:pPr>
                    <w:pStyle w:val="Lijstalinea"/>
                    <w:numPr>
                      <w:ilvl w:val="0"/>
                      <w:numId w:val="1"/>
                    </w:num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Gebouw 7 was niet haalbaar binnen het huidige bestemmingsplan. Dat de vergunningen in basis al zijn verleend uitgaande van een later te verlenen vergunning buiten het bestemmingsplan voor die garage is onbehoorlijk. Verweerder maakt gebruik van de integrale visie op het gehele project wanneer het haar uitkomt en wijst die van de hand wanneer het haar hindert in de voortgang van dit project.</w:t>
                  </w:r>
                </w:p>
                <w:p w14:paraId="7E2B0880" w14:textId="77777777" w:rsidR="004877CA" w:rsidRPr="002901DA" w:rsidRDefault="006E164B" w:rsidP="005708D9">
                  <w:pPr>
                    <w:pStyle w:val="Lijstalinea"/>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Wanneer bezwaarmakers vragen om een betere basis voor de ontwikkeling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door gedegen onderzoek ten aanzien van de gevolgen van de luchtvervuiling, geluidsoverlast, de veiligheid en de verkeersontwikkeling worden deze op basis van het bestemmingsplan </w:t>
                  </w:r>
                  <w:r w:rsidR="0081159E" w:rsidRPr="002901DA">
                    <w:rPr>
                      <w:rFonts w:asciiTheme="minorHAnsi" w:eastAsia="Times New Roman" w:hAnsiTheme="minorHAnsi" w:cstheme="minorHAnsi"/>
                      <w:color w:val="222222"/>
                    </w:rPr>
                    <w:t xml:space="preserve">en per los verleende omgevingsvergunning </w:t>
                  </w:r>
                  <w:r w:rsidRPr="002901DA">
                    <w:rPr>
                      <w:rFonts w:asciiTheme="minorHAnsi" w:eastAsia="Times New Roman" w:hAnsiTheme="minorHAnsi" w:cstheme="minorHAnsi"/>
                      <w:color w:val="222222"/>
                    </w:rPr>
                    <w:t xml:space="preserve">van tafel geveegd. Dit is onzorgvuldig. Verweerder faciliteert de projectontwikkelaar de absolute grens op te zoeken en daar overheen te gaan zonder gefundeerd aan te tonen dat het gewenste haalbaar, toekomstbestendig, veilig en </w:t>
                  </w:r>
                  <w:r w:rsidR="000A2E43" w:rsidRPr="002901DA">
                    <w:rPr>
                      <w:rFonts w:asciiTheme="minorHAnsi" w:eastAsia="Times New Roman" w:hAnsiTheme="minorHAnsi" w:cstheme="minorHAnsi"/>
                      <w:color w:val="222222"/>
                    </w:rPr>
                    <w:t xml:space="preserve">beheersbaar zal zijn. Een streven dat verweerder </w:t>
                  </w:r>
                  <w:r w:rsidR="000F3DA7" w:rsidRPr="002901DA">
                    <w:rPr>
                      <w:rFonts w:asciiTheme="minorHAnsi" w:eastAsia="Times New Roman" w:hAnsiTheme="minorHAnsi" w:cstheme="minorHAnsi"/>
                      <w:color w:val="222222"/>
                    </w:rPr>
                    <w:t>voortdurend zegt na te streven, doch niet weet te staven aan iets anders dan het bestemmingsplan.</w:t>
                  </w:r>
                </w:p>
                <w:p w14:paraId="14E4610C" w14:textId="40D31DCD" w:rsidR="005708D9" w:rsidRPr="002901DA" w:rsidRDefault="005708D9" w:rsidP="005708D9">
                  <w:pPr>
                    <w:suppressAutoHyphens/>
                    <w:autoSpaceDE w:val="0"/>
                    <w:ind w:right="142"/>
                    <w:jc w:val="both"/>
                    <w:rPr>
                      <w:rFonts w:eastAsia="Times New Roman" w:cstheme="minorHAnsi"/>
                      <w:color w:val="222222"/>
                    </w:rPr>
                  </w:pPr>
                </w:p>
              </w:tc>
            </w:tr>
            <w:tr w:rsidR="00862CC7" w:rsidRPr="002901DA" w14:paraId="4CCD4B0D" w14:textId="77777777" w:rsidTr="0083107D">
              <w:tc>
                <w:tcPr>
                  <w:tcW w:w="9382" w:type="dxa"/>
                  <w:gridSpan w:val="2"/>
                </w:tcPr>
                <w:p w14:paraId="7885CBEB" w14:textId="7D9E8359" w:rsidR="00356CE9" w:rsidRPr="002901DA" w:rsidRDefault="00155FF0" w:rsidP="00AC004A">
                  <w:pPr>
                    <w:suppressAutoHyphens/>
                    <w:autoSpaceDE w:val="0"/>
                    <w:ind w:left="-74"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lastRenderedPageBreak/>
                    <w:t>Sub 1.</w:t>
                  </w:r>
                  <w:r w:rsidRPr="002901DA">
                    <w:rPr>
                      <w:rFonts w:asciiTheme="minorHAnsi" w:eastAsia="Times New Roman" w:hAnsiTheme="minorHAnsi" w:cstheme="minorHAnsi"/>
                      <w:b/>
                      <w:color w:val="222222"/>
                    </w:rPr>
                    <w:tab/>
                  </w:r>
                  <w:r w:rsidR="003E0F56" w:rsidRPr="002901DA">
                    <w:rPr>
                      <w:rFonts w:asciiTheme="minorHAnsi" w:eastAsia="Times New Roman" w:hAnsiTheme="minorHAnsi" w:cstheme="minorHAnsi"/>
                      <w:b/>
                      <w:color w:val="222222"/>
                    </w:rPr>
                    <w:t>Onderzoek naar aantal woningen en de effecten daarvan op de omgeving</w:t>
                  </w:r>
                </w:p>
                <w:p w14:paraId="3FECF9F2" w14:textId="2BF2D75A" w:rsidR="002B31C3" w:rsidRPr="002901DA" w:rsidRDefault="002B31C3"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Verweerder stelt dat een onderzoek naar de effecten van het aantal woningen op de omgeving weinig zinvol is omdat </w:t>
                  </w:r>
                  <w:r w:rsidR="00C22CDA" w:rsidRPr="002901DA">
                    <w:rPr>
                      <w:rFonts w:asciiTheme="minorHAnsi" w:eastAsia="Times New Roman" w:hAnsiTheme="minorHAnsi" w:cstheme="minorHAnsi"/>
                      <w:color w:val="222222"/>
                    </w:rPr>
                    <w:t xml:space="preserve">e.e.a. reeds is </w:t>
                  </w:r>
                  <w:r w:rsidR="00E20A01" w:rsidRPr="002901DA">
                    <w:rPr>
                      <w:rFonts w:asciiTheme="minorHAnsi" w:eastAsia="Times New Roman" w:hAnsiTheme="minorHAnsi" w:cstheme="minorHAnsi"/>
                      <w:color w:val="222222"/>
                    </w:rPr>
                    <w:t xml:space="preserve">afgedekt </w:t>
                  </w:r>
                  <w:r w:rsidR="00C22CDA" w:rsidRPr="002901DA">
                    <w:rPr>
                      <w:rFonts w:asciiTheme="minorHAnsi" w:eastAsia="Times New Roman" w:hAnsiTheme="minorHAnsi" w:cstheme="minorHAnsi"/>
                      <w:color w:val="222222"/>
                    </w:rPr>
                    <w:t>in het bestemmingsplan.</w:t>
                  </w:r>
                  <w:r w:rsidR="001214F7" w:rsidRPr="002901DA">
                    <w:rPr>
                      <w:rFonts w:asciiTheme="minorHAnsi" w:eastAsia="Times New Roman" w:hAnsiTheme="minorHAnsi" w:cstheme="minorHAnsi"/>
                      <w:color w:val="222222"/>
                    </w:rPr>
                    <w:t xml:space="preserve"> Het betreffende  bestemmingsplan is uit ‘de crisisjaren, waar men blij was als er überhaupt gebouwd zou worden. De huidige situatie is echter geheel anders en vanuit dat oogpunt zou verweerder bij het verlenen van vergunningen zorgvuldig dienen te kijken naar de gevolgen van dergelijke projecten. </w:t>
                  </w:r>
                  <w:r w:rsidR="00777252" w:rsidRPr="002901DA">
                    <w:rPr>
                      <w:rFonts w:asciiTheme="minorHAnsi" w:eastAsia="Times New Roman" w:hAnsiTheme="minorHAnsi" w:cstheme="minorHAnsi"/>
                      <w:color w:val="222222"/>
                    </w:rPr>
                    <w:t>A</w:t>
                  </w:r>
                  <w:r w:rsidR="001214F7" w:rsidRPr="002901DA">
                    <w:rPr>
                      <w:rFonts w:asciiTheme="minorHAnsi" w:eastAsia="Times New Roman" w:hAnsiTheme="minorHAnsi" w:cstheme="minorHAnsi"/>
                      <w:color w:val="222222"/>
                    </w:rPr>
                    <w:t>ctuele en</w:t>
                  </w:r>
                  <w:r w:rsidR="00777252" w:rsidRPr="002901DA">
                    <w:rPr>
                      <w:rFonts w:asciiTheme="minorHAnsi" w:eastAsia="Times New Roman" w:hAnsiTheme="minorHAnsi" w:cstheme="minorHAnsi"/>
                      <w:color w:val="222222"/>
                    </w:rPr>
                    <w:t xml:space="preserve"> gedegen onderzoeken kunnen </w:t>
                  </w:r>
                  <w:r w:rsidR="001214F7" w:rsidRPr="002901DA">
                    <w:rPr>
                      <w:rFonts w:asciiTheme="minorHAnsi" w:eastAsia="Times New Roman" w:hAnsiTheme="minorHAnsi" w:cstheme="minorHAnsi"/>
                      <w:color w:val="222222"/>
                    </w:rPr>
                    <w:t xml:space="preserve">naast het bestemmingsplan richting geven aan de gewenste ontwikkeling die passend en realistisch is. </w:t>
                  </w:r>
                </w:p>
                <w:p w14:paraId="013D9142" w14:textId="77777777" w:rsidR="00180637" w:rsidRPr="002901DA" w:rsidRDefault="001214F7"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Zoals gesteld is vasthouden aan het bestemmingsplan als enig toetsingskader onzorgvuldig. Toch stelt de vergunningverlener wel dat aan enige voorwaarden dient te worden voldaan</w:t>
                  </w:r>
                  <w:r w:rsidR="00180637"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 xml:space="preserve"> </w:t>
                  </w:r>
                </w:p>
                <w:p w14:paraId="31FA4A5F" w14:textId="0E6F56DE" w:rsidR="001214F7" w:rsidRPr="002901DA" w:rsidRDefault="002C0F4A"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w:t>
                  </w:r>
                  <w:r w:rsidR="005E23DE" w:rsidRPr="002901DA">
                    <w:rPr>
                      <w:rFonts w:asciiTheme="minorHAnsi" w:eastAsia="Times New Roman" w:hAnsiTheme="minorHAnsi" w:cstheme="minorHAnsi"/>
                      <w:color w:val="222222"/>
                    </w:rPr>
                    <w:t>e vergunning</w:t>
                  </w:r>
                  <w:r w:rsidR="00E268E1" w:rsidRPr="002901DA">
                    <w:rPr>
                      <w:rFonts w:asciiTheme="minorHAnsi" w:eastAsia="Times New Roman" w:hAnsiTheme="minorHAnsi" w:cstheme="minorHAnsi"/>
                      <w:color w:val="222222"/>
                    </w:rPr>
                    <w:t xml:space="preserve"> is</w:t>
                  </w:r>
                  <w:r w:rsidR="005E23DE" w:rsidRPr="002901DA">
                    <w:rPr>
                      <w:rFonts w:asciiTheme="minorHAnsi" w:eastAsia="Times New Roman" w:hAnsiTheme="minorHAnsi" w:cstheme="minorHAnsi"/>
                      <w:color w:val="222222"/>
                    </w:rPr>
                    <w:t xml:space="preserve"> </w:t>
                  </w:r>
                  <w:r w:rsidR="00D324B8" w:rsidRPr="002901DA">
                    <w:rPr>
                      <w:rFonts w:asciiTheme="minorHAnsi" w:eastAsia="Times New Roman" w:hAnsiTheme="minorHAnsi" w:cstheme="minorHAnsi"/>
                      <w:color w:val="222222"/>
                    </w:rPr>
                    <w:t xml:space="preserve">gewijzigd </w:t>
                  </w:r>
                  <w:r w:rsidR="00340BDC" w:rsidRPr="002901DA">
                    <w:rPr>
                      <w:rFonts w:asciiTheme="minorHAnsi" w:eastAsia="Times New Roman" w:hAnsiTheme="minorHAnsi" w:cstheme="minorHAnsi"/>
                      <w:color w:val="222222"/>
                    </w:rPr>
                    <w:t>verleend</w:t>
                  </w:r>
                  <w:r w:rsidR="005C1BC6" w:rsidRPr="002901DA">
                    <w:rPr>
                      <w:rFonts w:asciiTheme="minorHAnsi" w:eastAsia="Times New Roman" w:hAnsiTheme="minorHAnsi" w:cstheme="minorHAnsi"/>
                      <w:color w:val="222222"/>
                    </w:rPr>
                    <w:t>.</w:t>
                  </w:r>
                  <w:r w:rsidR="008C1CF9" w:rsidRPr="002901DA">
                    <w:rPr>
                      <w:rFonts w:asciiTheme="minorHAnsi" w:eastAsia="Times New Roman" w:hAnsiTheme="minorHAnsi" w:cstheme="minorHAnsi"/>
                      <w:color w:val="222222"/>
                    </w:rPr>
                    <w:t xml:space="preserve"> </w:t>
                  </w:r>
                  <w:r w:rsidR="00D324B8" w:rsidRPr="002901DA">
                    <w:rPr>
                      <w:rFonts w:asciiTheme="minorHAnsi" w:eastAsia="Times New Roman" w:hAnsiTheme="minorHAnsi" w:cstheme="minorHAnsi"/>
                      <w:color w:val="222222"/>
                    </w:rPr>
                    <w:t xml:space="preserve">De initieel verleende vergunning </w:t>
                  </w:r>
                  <w:r w:rsidR="00102973" w:rsidRPr="002901DA">
                    <w:rPr>
                      <w:rFonts w:asciiTheme="minorHAnsi" w:eastAsia="Times New Roman" w:hAnsiTheme="minorHAnsi" w:cstheme="minorHAnsi"/>
                      <w:color w:val="222222"/>
                    </w:rPr>
                    <w:t>is dus</w:t>
                  </w:r>
                  <w:r w:rsidR="00A8731E" w:rsidRPr="002901DA">
                    <w:rPr>
                      <w:rFonts w:asciiTheme="minorHAnsi" w:eastAsia="Times New Roman" w:hAnsiTheme="minorHAnsi" w:cstheme="minorHAnsi"/>
                      <w:color w:val="222222"/>
                    </w:rPr>
                    <w:t xml:space="preserve"> samen met</w:t>
                  </w:r>
                  <w:r w:rsidR="00102973" w:rsidRPr="002901DA">
                    <w:rPr>
                      <w:rFonts w:asciiTheme="minorHAnsi" w:eastAsia="Times New Roman" w:hAnsiTheme="minorHAnsi" w:cstheme="minorHAnsi"/>
                      <w:color w:val="222222"/>
                    </w:rPr>
                    <w:t xml:space="preserve"> </w:t>
                  </w:r>
                  <w:r w:rsidR="005E23DE" w:rsidRPr="002901DA">
                    <w:rPr>
                      <w:rFonts w:asciiTheme="minorHAnsi" w:eastAsia="Times New Roman" w:hAnsiTheme="minorHAnsi" w:cstheme="minorHAnsi"/>
                      <w:color w:val="222222"/>
                    </w:rPr>
                    <w:t xml:space="preserve">de ingediende en als ondergeschikt verklaarde wijzigingen </w:t>
                  </w:r>
                  <w:r w:rsidR="00A8731E" w:rsidRPr="002901DA">
                    <w:rPr>
                      <w:rFonts w:asciiTheme="minorHAnsi" w:eastAsia="Times New Roman" w:hAnsiTheme="minorHAnsi" w:cstheme="minorHAnsi"/>
                      <w:color w:val="222222"/>
                    </w:rPr>
                    <w:t xml:space="preserve">de ‘nieuwe’ vergunning. </w:t>
                  </w:r>
                  <w:r w:rsidR="00A81D7C" w:rsidRPr="002901DA">
                    <w:rPr>
                      <w:rFonts w:asciiTheme="minorHAnsi" w:eastAsia="Times New Roman" w:hAnsiTheme="minorHAnsi" w:cstheme="minorHAnsi"/>
                      <w:color w:val="222222"/>
                    </w:rPr>
                    <w:t>De in de initieel verleende vergunning gestelde voorwaarden zijn derhalve onverminderd van kracht.</w:t>
                  </w:r>
                  <w:r w:rsidR="008C1CF9" w:rsidRPr="002901DA">
                    <w:rPr>
                      <w:rFonts w:asciiTheme="minorHAnsi" w:eastAsia="Times New Roman" w:hAnsiTheme="minorHAnsi" w:cstheme="minorHAnsi"/>
                      <w:color w:val="222222"/>
                    </w:rPr>
                    <w:t xml:space="preserve"> (Conform gestelde in </w:t>
                  </w:r>
                  <w:r w:rsidR="000E7A45" w:rsidRPr="002901DA">
                    <w:rPr>
                      <w:rFonts w:asciiTheme="minorHAnsi" w:eastAsia="Times New Roman" w:hAnsiTheme="minorHAnsi" w:cstheme="minorHAnsi"/>
                      <w:color w:val="222222"/>
                    </w:rPr>
                    <w:t xml:space="preserve">mailbericht </w:t>
                  </w:r>
                  <w:r w:rsidR="009A1660" w:rsidRPr="002901DA">
                    <w:rPr>
                      <w:rFonts w:asciiTheme="minorHAnsi" w:eastAsia="Times New Roman" w:hAnsiTheme="minorHAnsi" w:cstheme="minorHAnsi"/>
                      <w:color w:val="222222"/>
                    </w:rPr>
                    <w:t xml:space="preserve">(bijlage I) </w:t>
                  </w:r>
                  <w:r w:rsidR="000E7A45" w:rsidRPr="002901DA">
                    <w:rPr>
                      <w:rFonts w:asciiTheme="minorHAnsi" w:eastAsia="Times New Roman" w:hAnsiTheme="minorHAnsi" w:cstheme="minorHAnsi"/>
                      <w:color w:val="222222"/>
                    </w:rPr>
                    <w:t>van</w:t>
                  </w:r>
                  <w:r w:rsidR="00BC2AD4" w:rsidRPr="002901DA">
                    <w:rPr>
                      <w:rFonts w:asciiTheme="minorHAnsi" w:eastAsia="Times New Roman" w:hAnsiTheme="minorHAnsi" w:cstheme="minorHAnsi"/>
                      <w:color w:val="222222"/>
                    </w:rPr>
                    <w:t xml:space="preserve"> de</w:t>
                  </w:r>
                  <w:r w:rsidR="000E7A45" w:rsidRPr="002901DA">
                    <w:rPr>
                      <w:rFonts w:asciiTheme="minorHAnsi" w:eastAsia="Times New Roman" w:hAnsiTheme="minorHAnsi" w:cstheme="minorHAnsi"/>
                      <w:color w:val="222222"/>
                    </w:rPr>
                    <w:t xml:space="preserve"> secretaris van de bezwarencommissie d.d. </w:t>
                  </w:r>
                  <w:r w:rsidR="00CB451C" w:rsidRPr="002901DA">
                    <w:rPr>
                      <w:rFonts w:asciiTheme="minorHAnsi" w:eastAsia="Times New Roman" w:hAnsiTheme="minorHAnsi" w:cstheme="minorHAnsi"/>
                      <w:color w:val="222222"/>
                    </w:rPr>
                    <w:t>27 februari 2018</w:t>
                  </w:r>
                  <w:r w:rsidR="00BC2AD4" w:rsidRPr="002901DA">
                    <w:rPr>
                      <w:rFonts w:asciiTheme="minorHAnsi" w:eastAsia="Times New Roman" w:hAnsiTheme="minorHAnsi" w:cstheme="minorHAnsi"/>
                      <w:color w:val="222222"/>
                    </w:rPr>
                    <w:t>.)</w:t>
                  </w:r>
                </w:p>
                <w:p w14:paraId="6A03FD98" w14:textId="77777777" w:rsidR="00862CC7" w:rsidRPr="002901DA" w:rsidRDefault="00155FF0"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In de initiële vergunningen staa</w:t>
                  </w:r>
                  <w:r w:rsidR="00DA003E" w:rsidRPr="002901DA">
                    <w:rPr>
                      <w:rFonts w:asciiTheme="minorHAnsi" w:eastAsia="Times New Roman" w:hAnsiTheme="minorHAnsi" w:cstheme="minorHAnsi"/>
                      <w:color w:val="222222"/>
                    </w:rPr>
                    <w:t>t onder ‘</w:t>
                  </w:r>
                  <w:r w:rsidR="00DA003E" w:rsidRPr="002901DA">
                    <w:rPr>
                      <w:rFonts w:asciiTheme="minorHAnsi" w:eastAsia="Times New Roman" w:hAnsiTheme="minorHAnsi" w:cstheme="minorHAnsi"/>
                      <w:i/>
                      <w:color w:val="222222"/>
                    </w:rPr>
                    <w:t>Bouwverordening’</w:t>
                  </w:r>
                  <w:r w:rsidRPr="002901DA">
                    <w:rPr>
                      <w:rFonts w:asciiTheme="minorHAnsi" w:eastAsia="Times New Roman" w:hAnsiTheme="minorHAnsi" w:cstheme="minorHAnsi"/>
                      <w:color w:val="222222"/>
                    </w:rPr>
                    <w:t>;</w:t>
                  </w:r>
                </w:p>
                <w:p w14:paraId="3624A8D1" w14:textId="77777777" w:rsidR="001214F7" w:rsidRPr="002901DA" w:rsidRDefault="00B7729B" w:rsidP="00AC004A">
                  <w:pPr>
                    <w:pStyle w:val="Lijstalinea"/>
                    <w:numPr>
                      <w:ilvl w:val="0"/>
                      <w:numId w:val="2"/>
                    </w:numPr>
                    <w:suppressAutoHyphens/>
                    <w:autoSpaceDE w:val="0"/>
                    <w:ind w:left="-74" w:right="142" w:firstLine="0"/>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w:t>
                  </w:r>
                  <w:r w:rsidR="009F6360" w:rsidRPr="002901DA">
                    <w:rPr>
                      <w:rFonts w:asciiTheme="minorHAnsi" w:eastAsia="Times New Roman" w:hAnsiTheme="minorHAnsi" w:cstheme="minorHAnsi"/>
                      <w:i/>
                      <w:color w:val="222222"/>
                    </w:rPr>
                    <w:t xml:space="preserve">Wel wordt geconstateerd dat over de ontsluitingsvorm van het </w:t>
                  </w:r>
                  <w:proofErr w:type="spellStart"/>
                  <w:r w:rsidR="009F6360" w:rsidRPr="002901DA">
                    <w:rPr>
                      <w:rFonts w:asciiTheme="minorHAnsi" w:eastAsia="Times New Roman" w:hAnsiTheme="minorHAnsi" w:cstheme="minorHAnsi"/>
                      <w:i/>
                      <w:color w:val="222222"/>
                    </w:rPr>
                    <w:t>Plaza</w:t>
                  </w:r>
                  <w:proofErr w:type="spellEnd"/>
                  <w:r w:rsidR="009F6360" w:rsidRPr="002901DA">
                    <w:rPr>
                      <w:rFonts w:asciiTheme="minorHAnsi" w:eastAsia="Times New Roman" w:hAnsiTheme="minorHAnsi" w:cstheme="minorHAnsi"/>
                      <w:i/>
                      <w:color w:val="222222"/>
                    </w:rPr>
                    <w:t xml:space="preserve"> West complex met de gemeente en andere maatschappelijke partijen nog gee</w:t>
                  </w:r>
                  <w:r w:rsidR="0040028C" w:rsidRPr="002901DA">
                    <w:rPr>
                      <w:rFonts w:asciiTheme="minorHAnsi" w:eastAsia="Times New Roman" w:hAnsiTheme="minorHAnsi" w:cstheme="minorHAnsi"/>
                      <w:i/>
                      <w:color w:val="222222"/>
                    </w:rPr>
                    <w:t>n</w:t>
                  </w:r>
                  <w:r w:rsidR="009F6360" w:rsidRPr="002901DA">
                    <w:rPr>
                      <w:rFonts w:asciiTheme="minorHAnsi" w:eastAsia="Times New Roman" w:hAnsiTheme="minorHAnsi" w:cstheme="minorHAnsi"/>
                      <w:i/>
                      <w:color w:val="222222"/>
                    </w:rPr>
                    <w:t xml:space="preserve"> overeenstemming bestaat. Aan het gebruik van een verleende omgevingsvergunning wordt daarom de voorwaarde verbonden dat hierover tot overeenstemming wordt gekomen met de gemeente, nood- en hulpdiensten, de verkeerspolitie en de spoorwegbeheerder voordat tot het gebruik van een verleende </w:t>
                  </w:r>
                  <w:r w:rsidR="00A34A09" w:rsidRPr="002901DA">
                    <w:rPr>
                      <w:rFonts w:asciiTheme="minorHAnsi" w:eastAsia="Times New Roman" w:hAnsiTheme="minorHAnsi" w:cstheme="minorHAnsi"/>
                      <w:i/>
                      <w:color w:val="222222"/>
                    </w:rPr>
                    <w:t>omgevingsvergunning kan worden overgegaan.</w:t>
                  </w:r>
                  <w:r w:rsidR="00421956" w:rsidRPr="002901DA">
                    <w:rPr>
                      <w:rFonts w:asciiTheme="minorHAnsi" w:eastAsia="Times New Roman" w:hAnsiTheme="minorHAnsi" w:cstheme="minorHAnsi"/>
                      <w:i/>
                      <w:color w:val="222222"/>
                    </w:rPr>
                    <w:t xml:space="preserve"> Onder deze overeenstemming</w:t>
                  </w:r>
                  <w:r w:rsidR="00F366B4" w:rsidRPr="002901DA">
                    <w:rPr>
                      <w:rFonts w:asciiTheme="minorHAnsi" w:eastAsia="Times New Roman" w:hAnsiTheme="minorHAnsi" w:cstheme="minorHAnsi"/>
                      <w:i/>
                      <w:color w:val="222222"/>
                    </w:rPr>
                    <w:t xml:space="preserve"> wordt minimaal verstaan: veiligheid op- en langs het spoor tijdens en na de bouw, verkeersafwikkeling, verkeersveiligheid, de weginrichting volgens wettelijke normen regels (inclusief Westergracht), een kwalitatieve inrichting van de openbare ruimte, de compartimentering van de openbaarheid van parkeergelegenheid, de verkeersdoorstroming via het </w:t>
                  </w:r>
                  <w:proofErr w:type="spellStart"/>
                  <w:r w:rsidR="00F366B4" w:rsidRPr="002901DA">
                    <w:rPr>
                      <w:rFonts w:asciiTheme="minorHAnsi" w:eastAsia="Times New Roman" w:hAnsiTheme="minorHAnsi" w:cstheme="minorHAnsi"/>
                      <w:i/>
                      <w:color w:val="222222"/>
                    </w:rPr>
                    <w:t>Plaza</w:t>
                  </w:r>
                  <w:proofErr w:type="spellEnd"/>
                  <w:r w:rsidR="00F366B4" w:rsidRPr="002901DA">
                    <w:rPr>
                      <w:rFonts w:asciiTheme="minorHAnsi" w:eastAsia="Times New Roman" w:hAnsiTheme="minorHAnsi" w:cstheme="minorHAnsi"/>
                      <w:i/>
                      <w:color w:val="222222"/>
                    </w:rPr>
                    <w:t xml:space="preserve"> West terrein,</w:t>
                  </w:r>
                  <w:r w:rsidR="0011587A" w:rsidRPr="002901DA">
                    <w:rPr>
                      <w:rFonts w:asciiTheme="minorHAnsi" w:eastAsia="Times New Roman" w:hAnsiTheme="minorHAnsi" w:cstheme="minorHAnsi"/>
                      <w:i/>
                      <w:color w:val="222222"/>
                    </w:rPr>
                    <w:t xml:space="preserve"> </w:t>
                  </w:r>
                  <w:r w:rsidR="00F366B4" w:rsidRPr="002901DA">
                    <w:rPr>
                      <w:rFonts w:asciiTheme="minorHAnsi" w:eastAsia="Times New Roman" w:hAnsiTheme="minorHAnsi" w:cstheme="minorHAnsi"/>
                      <w:i/>
                      <w:color w:val="222222"/>
                    </w:rPr>
                    <w:t xml:space="preserve">het gebruik van de expeditiestraat en de inpasbaarheid van de fietsroute langs het spoor.’ </w:t>
                  </w:r>
                  <w:r w:rsidR="009E7902" w:rsidRPr="002901DA">
                    <w:rPr>
                      <w:rFonts w:asciiTheme="minorHAnsi" w:eastAsia="Times New Roman" w:hAnsiTheme="minorHAnsi" w:cstheme="minorHAnsi"/>
                      <w:i/>
                      <w:color w:val="222222"/>
                    </w:rPr>
                    <w:t xml:space="preserve"> </w:t>
                  </w:r>
                </w:p>
                <w:p w14:paraId="376D2DFF" w14:textId="77777777" w:rsidR="001214F7" w:rsidRPr="002901DA" w:rsidRDefault="001214F7" w:rsidP="00AC004A">
                  <w:pPr>
                    <w:pStyle w:val="Lijstalinea"/>
                    <w:suppressAutoHyphens/>
                    <w:autoSpaceDE w:val="0"/>
                    <w:ind w:left="-74" w:right="142"/>
                    <w:jc w:val="both"/>
                    <w:rPr>
                      <w:rFonts w:asciiTheme="minorHAnsi" w:eastAsia="Times New Roman" w:hAnsiTheme="minorHAnsi" w:cstheme="minorHAnsi"/>
                      <w:color w:val="222222"/>
                    </w:rPr>
                  </w:pPr>
                </w:p>
                <w:p w14:paraId="728A61D5" w14:textId="2DBF17D5" w:rsidR="009E7902" w:rsidRPr="002901DA" w:rsidRDefault="009E7902" w:rsidP="00AC004A">
                  <w:pPr>
                    <w:pStyle w:val="Lijstalinea"/>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Deze overeenstemming is bezwaarmakers niet bekend. Wel kunnen wij stellen dat er </w:t>
                  </w:r>
                  <w:r w:rsidRPr="002901DA">
                    <w:rPr>
                      <w:rFonts w:asciiTheme="minorHAnsi" w:eastAsia="Times New Roman" w:hAnsiTheme="minorHAnsi" w:cstheme="minorHAnsi"/>
                      <w:color w:val="222222"/>
                    </w:rPr>
                    <w:lastRenderedPageBreak/>
                    <w:t xml:space="preserve">momenteel door de huurder van het bestaande gebouw (8), Vos Albert Heijn en AHOLD, iedere medewerking aan de verbouw is stopgezet daar er geen overeenstemming is over de 200 parkeerplaatsen die AH contractueel claimt voor ‘eigen gebruik’ </w:t>
                  </w:r>
                  <w:r w:rsidR="00BB5C1F" w:rsidRPr="002901DA">
                    <w:rPr>
                      <w:rFonts w:asciiTheme="minorHAnsi" w:eastAsia="Times New Roman" w:hAnsiTheme="minorHAnsi" w:cstheme="minorHAnsi"/>
                      <w:color w:val="222222"/>
                    </w:rPr>
                    <w:t xml:space="preserve">(vandaar ook de extra slagbomen op het terrein) </w:t>
                  </w:r>
                  <w:r w:rsidRPr="002901DA">
                    <w:rPr>
                      <w:rFonts w:asciiTheme="minorHAnsi" w:eastAsia="Times New Roman" w:hAnsiTheme="minorHAnsi" w:cstheme="minorHAnsi"/>
                      <w:color w:val="222222"/>
                    </w:rPr>
                    <w:t xml:space="preserve">noch over het contractueel vastgelegde </w:t>
                  </w:r>
                  <w:r w:rsidR="00BB5C1F" w:rsidRPr="002901DA">
                    <w:rPr>
                      <w:rFonts w:asciiTheme="minorHAnsi" w:eastAsia="Times New Roman" w:hAnsiTheme="minorHAnsi" w:cstheme="minorHAnsi"/>
                      <w:color w:val="222222"/>
                    </w:rPr>
                    <w:t xml:space="preserve">inpandig </w:t>
                  </w:r>
                  <w:r w:rsidRPr="002901DA">
                    <w:rPr>
                      <w:rFonts w:asciiTheme="minorHAnsi" w:eastAsia="Times New Roman" w:hAnsiTheme="minorHAnsi" w:cstheme="minorHAnsi"/>
                      <w:color w:val="222222"/>
                    </w:rPr>
                    <w:t>laden en lossen in de uiteindelijke situatie.</w:t>
                  </w:r>
                </w:p>
                <w:p w14:paraId="41D80C2F" w14:textId="77777777" w:rsidR="009E7902" w:rsidRPr="002901DA" w:rsidRDefault="009E7902" w:rsidP="00AC004A">
                  <w:pPr>
                    <w:pStyle w:val="Lijstalinea"/>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Voorts is donderdag 28 juni jl. aan de Meedenkgroep Ontwikkelzone Spoorzone Zuidwest, waar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feitelijk onder valt, een verkeerson</w:t>
                  </w:r>
                  <w:r w:rsidR="00D93F56" w:rsidRPr="002901DA">
                    <w:rPr>
                      <w:rFonts w:asciiTheme="minorHAnsi" w:eastAsia="Times New Roman" w:hAnsiTheme="minorHAnsi" w:cstheme="minorHAnsi"/>
                      <w:color w:val="222222"/>
                    </w:rPr>
                    <w:t>derzoek</w:t>
                  </w:r>
                  <w:r w:rsidRPr="002901DA">
                    <w:rPr>
                      <w:rFonts w:asciiTheme="minorHAnsi" w:eastAsia="Times New Roman" w:hAnsiTheme="minorHAnsi" w:cstheme="minorHAnsi"/>
                      <w:color w:val="222222"/>
                    </w:rPr>
                    <w:t xml:space="preserve"> gepresenteerd waarin duidelijk is geworden dat de huidige infrastructuur de huidige verkeersdrukte niet aankan.</w:t>
                  </w:r>
                  <w:r w:rsidR="007C52DA" w:rsidRPr="002901DA">
                    <w:rPr>
                      <w:rFonts w:asciiTheme="minorHAnsi" w:eastAsia="Times New Roman" w:hAnsiTheme="minorHAnsi" w:cstheme="minorHAnsi"/>
                      <w:color w:val="222222"/>
                    </w:rPr>
                    <w:t xml:space="preserve"> Opvallend in dit licht is dat de bedenkers van het verkeersplan voor de gehele Spoorzone, hetzelfde bedrijf dat voor </w:t>
                  </w:r>
                  <w:proofErr w:type="spellStart"/>
                  <w:r w:rsidR="007C52DA" w:rsidRPr="002901DA">
                    <w:rPr>
                      <w:rFonts w:asciiTheme="minorHAnsi" w:eastAsia="Times New Roman" w:hAnsiTheme="minorHAnsi" w:cstheme="minorHAnsi"/>
                      <w:color w:val="222222"/>
                    </w:rPr>
                    <w:t>Plaza</w:t>
                  </w:r>
                  <w:proofErr w:type="spellEnd"/>
                  <w:r w:rsidR="007C52DA" w:rsidRPr="002901DA">
                    <w:rPr>
                      <w:rFonts w:asciiTheme="minorHAnsi" w:eastAsia="Times New Roman" w:hAnsiTheme="minorHAnsi" w:cstheme="minorHAnsi"/>
                      <w:color w:val="222222"/>
                    </w:rPr>
                    <w:t xml:space="preserve"> West de parkeerbalans heeft opgesteld, niet op de hoogte is van het feit dat er schijnbaar </w:t>
                  </w:r>
                  <w:r w:rsidR="001B37DF" w:rsidRPr="002901DA">
                    <w:rPr>
                      <w:rFonts w:asciiTheme="minorHAnsi" w:eastAsia="Times New Roman" w:hAnsiTheme="minorHAnsi" w:cstheme="minorHAnsi"/>
                      <w:color w:val="222222"/>
                    </w:rPr>
                    <w:t xml:space="preserve">(want nergens zwart op wit) </w:t>
                  </w:r>
                  <w:r w:rsidR="007C52DA" w:rsidRPr="002901DA">
                    <w:rPr>
                      <w:rFonts w:asciiTheme="minorHAnsi" w:eastAsia="Times New Roman" w:hAnsiTheme="minorHAnsi" w:cstheme="minorHAnsi"/>
                      <w:color w:val="222222"/>
                    </w:rPr>
                    <w:t xml:space="preserve">afspraken zijn over de verkeersstromen rondom </w:t>
                  </w:r>
                  <w:proofErr w:type="spellStart"/>
                  <w:r w:rsidR="007C52DA" w:rsidRPr="002901DA">
                    <w:rPr>
                      <w:rFonts w:asciiTheme="minorHAnsi" w:eastAsia="Times New Roman" w:hAnsiTheme="minorHAnsi" w:cstheme="minorHAnsi"/>
                      <w:color w:val="222222"/>
                    </w:rPr>
                    <w:t>Plaza</w:t>
                  </w:r>
                  <w:proofErr w:type="spellEnd"/>
                  <w:r w:rsidR="007C52DA" w:rsidRPr="002901DA">
                    <w:rPr>
                      <w:rFonts w:asciiTheme="minorHAnsi" w:eastAsia="Times New Roman" w:hAnsiTheme="minorHAnsi" w:cstheme="minorHAnsi"/>
                      <w:color w:val="222222"/>
                    </w:rPr>
                    <w:t xml:space="preserve"> West</w:t>
                  </w:r>
                  <w:r w:rsidR="001B37DF" w:rsidRPr="002901DA">
                    <w:rPr>
                      <w:rFonts w:asciiTheme="minorHAnsi" w:eastAsia="Times New Roman" w:hAnsiTheme="minorHAnsi" w:cstheme="minorHAnsi"/>
                      <w:color w:val="222222"/>
                    </w:rPr>
                    <w:t xml:space="preserve"> die haaks staan op hetgeen waar door de gemeente Haarlem nu stedenbouwkundige plannen worden geschreven.</w:t>
                  </w:r>
                </w:p>
                <w:p w14:paraId="18583ED1" w14:textId="77777777" w:rsidR="001B37DF" w:rsidRPr="002901DA" w:rsidRDefault="001B37DF" w:rsidP="00AC004A">
                  <w:pPr>
                    <w:pStyle w:val="Lijstalinea"/>
                    <w:suppressAutoHyphens/>
                    <w:autoSpaceDE w:val="0"/>
                    <w:ind w:left="-74" w:right="142"/>
                    <w:jc w:val="both"/>
                    <w:rPr>
                      <w:rFonts w:asciiTheme="minorHAnsi" w:eastAsia="Times New Roman" w:hAnsiTheme="minorHAnsi" w:cstheme="minorHAnsi"/>
                      <w:color w:val="222222"/>
                    </w:rPr>
                  </w:pPr>
                </w:p>
                <w:p w14:paraId="0C6EA64E" w14:textId="005733F6" w:rsidR="00155FF0" w:rsidRPr="002901DA" w:rsidRDefault="00533BBF" w:rsidP="00AC004A">
                  <w:pPr>
                    <w:pStyle w:val="Lijstalinea"/>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Er is vanaf het indienen van het eerste bezwaar aandacht gevraagd voor de onveilige situatie die </w:t>
                  </w:r>
                  <w:r w:rsidR="007C52DA" w:rsidRPr="002901DA">
                    <w:rPr>
                      <w:rFonts w:asciiTheme="minorHAnsi" w:eastAsia="Times New Roman" w:hAnsiTheme="minorHAnsi" w:cstheme="minorHAnsi"/>
                      <w:color w:val="222222"/>
                    </w:rPr>
                    <w:t xml:space="preserve">vanaf de start van de sloopwerkzaamheden is ontstaan op het terrein van </w:t>
                  </w:r>
                  <w:proofErr w:type="spellStart"/>
                  <w:r w:rsidR="007C52DA" w:rsidRPr="002901DA">
                    <w:rPr>
                      <w:rFonts w:asciiTheme="minorHAnsi" w:eastAsia="Times New Roman" w:hAnsiTheme="minorHAnsi" w:cstheme="minorHAnsi"/>
                      <w:color w:val="222222"/>
                    </w:rPr>
                    <w:t>Plaza</w:t>
                  </w:r>
                  <w:proofErr w:type="spellEnd"/>
                  <w:r w:rsidR="007C52DA" w:rsidRPr="002901DA">
                    <w:rPr>
                      <w:rFonts w:asciiTheme="minorHAnsi" w:eastAsia="Times New Roman" w:hAnsiTheme="minorHAnsi" w:cstheme="minorHAnsi"/>
                      <w:color w:val="222222"/>
                    </w:rPr>
                    <w:t xml:space="preserve"> West alsmede de aansluiting op de Westergracht. Tot op heden zijn er </w:t>
                  </w:r>
                  <w:r w:rsidR="00BB5C1F" w:rsidRPr="002901DA">
                    <w:rPr>
                      <w:rFonts w:asciiTheme="minorHAnsi" w:eastAsia="Times New Roman" w:hAnsiTheme="minorHAnsi" w:cstheme="minorHAnsi"/>
                      <w:color w:val="222222"/>
                    </w:rPr>
                    <w:t xml:space="preserve">door de verweerder nog door de </w:t>
                  </w:r>
                  <w:r w:rsidR="002B7D0C" w:rsidRPr="002901DA">
                    <w:rPr>
                      <w:rFonts w:asciiTheme="minorHAnsi" w:eastAsia="Times New Roman" w:hAnsiTheme="minorHAnsi" w:cstheme="minorHAnsi"/>
                      <w:color w:val="222222"/>
                    </w:rPr>
                    <w:t>projectontwikkelaar</w:t>
                  </w:r>
                  <w:r w:rsidR="00BB5C1F" w:rsidRPr="002901DA">
                    <w:rPr>
                      <w:rFonts w:asciiTheme="minorHAnsi" w:eastAsia="Times New Roman" w:hAnsiTheme="minorHAnsi" w:cstheme="minorHAnsi"/>
                      <w:color w:val="222222"/>
                    </w:rPr>
                    <w:t xml:space="preserve"> </w:t>
                  </w:r>
                  <w:r w:rsidR="007C52DA" w:rsidRPr="002901DA">
                    <w:rPr>
                      <w:rFonts w:asciiTheme="minorHAnsi" w:eastAsia="Times New Roman" w:hAnsiTheme="minorHAnsi" w:cstheme="minorHAnsi"/>
                      <w:color w:val="222222"/>
                    </w:rPr>
                    <w:t>geen enkele (zichtbare) handelingen gepleegd om de veiligheid te verbeteren.</w:t>
                  </w:r>
                  <w:r w:rsidR="00754878" w:rsidRPr="002901DA">
                    <w:rPr>
                      <w:rFonts w:asciiTheme="minorHAnsi" w:eastAsia="Times New Roman" w:hAnsiTheme="minorHAnsi" w:cstheme="minorHAnsi"/>
                      <w:color w:val="222222"/>
                    </w:rPr>
                    <w:t xml:space="preserve"> </w:t>
                  </w:r>
                </w:p>
                <w:p w14:paraId="0BEEB1AA" w14:textId="77777777" w:rsidR="003B60FA" w:rsidRPr="002901DA" w:rsidRDefault="003B60FA" w:rsidP="00AC004A">
                  <w:pPr>
                    <w:pStyle w:val="Lijstalinea"/>
                    <w:suppressAutoHyphens/>
                    <w:autoSpaceDE w:val="0"/>
                    <w:ind w:left="-74" w:right="142"/>
                    <w:jc w:val="both"/>
                    <w:rPr>
                      <w:rFonts w:asciiTheme="minorHAnsi" w:eastAsia="Times New Roman" w:hAnsiTheme="minorHAnsi" w:cstheme="minorHAnsi"/>
                      <w:color w:val="222222"/>
                    </w:rPr>
                  </w:pPr>
                </w:p>
                <w:p w14:paraId="5F228A7E" w14:textId="77777777" w:rsidR="003B60FA" w:rsidRPr="002901DA" w:rsidRDefault="003B60FA" w:rsidP="00AC004A">
                  <w:pPr>
                    <w:pStyle w:val="Lijstalinea"/>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In de </w:t>
                  </w:r>
                  <w:r w:rsidRPr="002901DA">
                    <w:rPr>
                      <w:rFonts w:asciiTheme="minorHAnsi" w:eastAsia="Times New Roman" w:hAnsiTheme="minorHAnsi" w:cstheme="minorHAnsi"/>
                      <w:i/>
                      <w:color w:val="222222"/>
                    </w:rPr>
                    <w:t>overwegingen/motivering</w:t>
                  </w:r>
                  <w:r w:rsidRPr="002901DA">
                    <w:rPr>
                      <w:rFonts w:asciiTheme="minorHAnsi" w:eastAsia="Times New Roman" w:hAnsiTheme="minorHAnsi" w:cstheme="minorHAnsi"/>
                      <w:color w:val="222222"/>
                    </w:rPr>
                    <w:t xml:space="preserve"> van </w:t>
                  </w:r>
                  <w:r w:rsidR="000D2C15" w:rsidRPr="002901DA">
                    <w:rPr>
                      <w:rFonts w:asciiTheme="minorHAnsi" w:eastAsia="Times New Roman" w:hAnsiTheme="minorHAnsi" w:cstheme="minorHAnsi"/>
                      <w:color w:val="222222"/>
                    </w:rPr>
                    <w:t>genoemde vergunning staat</w:t>
                  </w:r>
                  <w:r w:rsidR="00754878" w:rsidRPr="002901DA">
                    <w:rPr>
                      <w:rFonts w:asciiTheme="minorHAnsi" w:eastAsia="Times New Roman" w:hAnsiTheme="minorHAnsi" w:cstheme="minorHAnsi"/>
                      <w:color w:val="222222"/>
                    </w:rPr>
                    <w:t xml:space="preserve"> tevens</w:t>
                  </w:r>
                  <w:r w:rsidR="000D2C15" w:rsidRPr="002901DA">
                    <w:rPr>
                      <w:rFonts w:asciiTheme="minorHAnsi" w:eastAsia="Times New Roman" w:hAnsiTheme="minorHAnsi" w:cstheme="minorHAnsi"/>
                      <w:color w:val="222222"/>
                    </w:rPr>
                    <w:t>:</w:t>
                  </w:r>
                </w:p>
                <w:p w14:paraId="4B27E568" w14:textId="253AA550" w:rsidR="00A30A9A" w:rsidRPr="002901DA" w:rsidRDefault="005A7241" w:rsidP="00AC004A">
                  <w:pPr>
                    <w:pStyle w:val="Lijstalinea"/>
                    <w:suppressAutoHyphens/>
                    <w:autoSpaceDE w:val="0"/>
                    <w:ind w:left="-74" w:right="142"/>
                    <w:jc w:val="both"/>
                    <w:rPr>
                      <w:rFonts w:asciiTheme="minorHAnsi" w:eastAsia="Times New Roman" w:hAnsiTheme="minorHAnsi" w:cstheme="minorHAnsi"/>
                      <w:i/>
                      <w:color w:val="222222"/>
                    </w:rPr>
                  </w:pPr>
                  <w:r w:rsidRPr="002901DA">
                    <w:rPr>
                      <w:rFonts w:asciiTheme="minorHAnsi" w:eastAsia="Times New Roman" w:hAnsiTheme="minorHAnsi" w:cstheme="minorHAnsi"/>
                      <w:i/>
                      <w:color w:val="222222"/>
                    </w:rPr>
                    <w:t xml:space="preserve">’De gebiedsontwikkeling </w:t>
                  </w:r>
                  <w:proofErr w:type="spellStart"/>
                  <w:r w:rsidRPr="002901DA">
                    <w:rPr>
                      <w:rFonts w:asciiTheme="minorHAnsi" w:eastAsia="Times New Roman" w:hAnsiTheme="minorHAnsi" w:cstheme="minorHAnsi"/>
                      <w:i/>
                      <w:color w:val="222222"/>
                    </w:rPr>
                    <w:t>Plaza</w:t>
                  </w:r>
                  <w:proofErr w:type="spellEnd"/>
                  <w:r w:rsidRPr="002901DA">
                    <w:rPr>
                      <w:rFonts w:asciiTheme="minorHAnsi" w:eastAsia="Times New Roman" w:hAnsiTheme="minorHAnsi" w:cstheme="minorHAnsi"/>
                      <w:i/>
                      <w:color w:val="222222"/>
                    </w:rPr>
                    <w:t xml:space="preserve"> West vraagt om een integrale benadering waarin wordt getoets</w:t>
                  </w:r>
                  <w:r w:rsidR="002B7D0C" w:rsidRPr="002901DA">
                    <w:rPr>
                      <w:rFonts w:asciiTheme="minorHAnsi" w:eastAsia="Times New Roman" w:hAnsiTheme="minorHAnsi" w:cstheme="minorHAnsi"/>
                      <w:i/>
                      <w:color w:val="222222"/>
                    </w:rPr>
                    <w:t>t</w:t>
                  </w:r>
                  <w:r w:rsidRPr="002901DA">
                    <w:rPr>
                      <w:rFonts w:asciiTheme="minorHAnsi" w:eastAsia="Times New Roman" w:hAnsiTheme="minorHAnsi" w:cstheme="minorHAnsi"/>
                      <w:i/>
                      <w:color w:val="222222"/>
                    </w:rPr>
                    <w:t xml:space="preserve"> of de ontwikkeling toekomstbestendig , bruikbaar, beheersbaar en veilig is. Om dat te toetsen zijn er in het vergunningprocedures aanvullende voorwaarden gesteld alvorens positief te adviseren op gebouwen 1,5 en 6:</w:t>
                  </w:r>
                </w:p>
                <w:p w14:paraId="54989442" w14:textId="77777777" w:rsidR="005A7241" w:rsidRPr="002901DA"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2901DA">
                    <w:rPr>
                      <w:rFonts w:asciiTheme="minorHAnsi" w:eastAsia="Times New Roman" w:hAnsiTheme="minorHAnsi" w:cstheme="minorHAnsi"/>
                      <w:i/>
                      <w:color w:val="222222"/>
                    </w:rPr>
                    <w:t xml:space="preserve">Een verleende kapvergunning </w:t>
                  </w:r>
                </w:p>
                <w:p w14:paraId="7C7C7AC5" w14:textId="77777777" w:rsidR="005A7241" w:rsidRPr="002901DA"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2901DA">
                    <w:rPr>
                      <w:rFonts w:asciiTheme="minorHAnsi" w:eastAsia="Times New Roman" w:hAnsiTheme="minorHAnsi" w:cstheme="minorHAnsi"/>
                      <w:i/>
                      <w:color w:val="222222"/>
                    </w:rPr>
                    <w:t>Een door de ARK goedgekeurd inrichtingsplan voor de openbare ruimte van het totale gebied (inclusief bebouwing aan de oostzijde)</w:t>
                  </w:r>
                </w:p>
                <w:p w14:paraId="4E7ECCC1" w14:textId="77777777" w:rsidR="005A7241" w:rsidRPr="002901DA"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2901DA">
                    <w:rPr>
                      <w:rFonts w:asciiTheme="minorHAnsi" w:eastAsia="Times New Roman" w:hAnsiTheme="minorHAnsi" w:cstheme="minorHAnsi"/>
                      <w:i/>
                      <w:color w:val="222222"/>
                    </w:rPr>
                    <w:t>Een verkeerskundige onderzoek dat aantoont dat het gebied functioneert en een acceptabele invloed heeft op de verkeerssituatie van de omgeving</w:t>
                  </w:r>
                </w:p>
                <w:p w14:paraId="7181E53F" w14:textId="77777777" w:rsidR="005A7241" w:rsidRPr="002901DA" w:rsidRDefault="005A7241" w:rsidP="00E16FA5">
                  <w:pPr>
                    <w:pStyle w:val="Lijstalinea"/>
                    <w:numPr>
                      <w:ilvl w:val="0"/>
                      <w:numId w:val="16"/>
                    </w:numPr>
                    <w:suppressAutoHyphens/>
                    <w:autoSpaceDE w:val="0"/>
                    <w:ind w:right="142"/>
                    <w:jc w:val="both"/>
                    <w:rPr>
                      <w:rFonts w:asciiTheme="minorHAnsi" w:eastAsia="Times New Roman" w:hAnsiTheme="minorHAnsi" w:cstheme="minorHAnsi"/>
                      <w:i/>
                      <w:color w:val="222222"/>
                    </w:rPr>
                  </w:pPr>
                  <w:r w:rsidRPr="002901DA">
                    <w:rPr>
                      <w:rFonts w:asciiTheme="minorHAnsi" w:eastAsia="Times New Roman" w:hAnsiTheme="minorHAnsi" w:cstheme="minorHAnsi"/>
                      <w:i/>
                      <w:color w:val="222222"/>
                    </w:rPr>
                    <w:t>Een bouwfaseringsplan waaruit blijkt dat gedurende de bouw voldaan wordt aan de parkeernorm</w:t>
                  </w:r>
                  <w:r w:rsidR="00754878" w:rsidRPr="002901DA">
                    <w:rPr>
                      <w:rFonts w:asciiTheme="minorHAnsi" w:eastAsia="Times New Roman" w:hAnsiTheme="minorHAnsi" w:cstheme="minorHAnsi"/>
                      <w:i/>
                      <w:color w:val="222222"/>
                    </w:rPr>
                    <w:t>’</w:t>
                  </w:r>
                </w:p>
                <w:p w14:paraId="1F4499A0" w14:textId="77777777" w:rsidR="005A7241" w:rsidRPr="002901DA" w:rsidRDefault="005A7241" w:rsidP="00AC004A">
                  <w:pPr>
                    <w:suppressAutoHyphens/>
                    <w:autoSpaceDE w:val="0"/>
                    <w:ind w:left="-74" w:right="142"/>
                    <w:jc w:val="both"/>
                    <w:rPr>
                      <w:rFonts w:asciiTheme="minorHAnsi" w:eastAsia="Times New Roman" w:hAnsiTheme="minorHAnsi" w:cstheme="minorHAnsi"/>
                      <w:color w:val="222222"/>
                    </w:rPr>
                  </w:pPr>
                </w:p>
                <w:p w14:paraId="25C64CCB" w14:textId="64865101" w:rsidR="005A7241" w:rsidRPr="002901DA" w:rsidRDefault="005A7241"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rPr>
                    <w:t xml:space="preserve">Bij bezwaarmakers is noch een goedgekeurd inrichtingsplan van het totale gebied (dus inclusief bebouwing Oostzijde waar momenteel nog niet eens vergunningen voor zijn aangevraagd), noch een </w:t>
                  </w:r>
                  <w:r w:rsidR="00B16750" w:rsidRPr="002901DA">
                    <w:rPr>
                      <w:rFonts w:asciiTheme="minorHAnsi" w:eastAsia="Times New Roman" w:hAnsiTheme="minorHAnsi" w:cstheme="minorHAnsi"/>
                      <w:color w:val="222222"/>
                    </w:rPr>
                    <w:t>volledig afgerond</w:t>
                  </w:r>
                  <w:r w:rsidRPr="002901DA">
                    <w:rPr>
                      <w:rFonts w:asciiTheme="minorHAnsi" w:eastAsia="Times New Roman" w:hAnsiTheme="minorHAnsi" w:cstheme="minorHAnsi"/>
                      <w:color w:val="222222"/>
                    </w:rPr>
                    <w:t xml:space="preserve"> verkeerskundige onderzoek </w:t>
                  </w:r>
                  <w:r w:rsidR="006928F7" w:rsidRPr="002901DA">
                    <w:rPr>
                      <w:rFonts w:asciiTheme="minorHAnsi" w:eastAsia="Times New Roman" w:hAnsiTheme="minorHAnsi" w:cstheme="minorHAnsi"/>
                      <w:color w:val="222222"/>
                    </w:rPr>
                    <w:t>(</w:t>
                  </w:r>
                  <w:r w:rsidR="006928F7" w:rsidRPr="002901DA">
                    <w:rPr>
                      <w:rFonts w:asciiTheme="minorHAnsi" w:eastAsia="Times New Roman" w:hAnsiTheme="minorHAnsi" w:cstheme="minorHAnsi"/>
                      <w:color w:val="222222"/>
                      <w:lang w:bidi="ar-SA"/>
                    </w:rPr>
                    <w:t>d</w:t>
                  </w:r>
                  <w:r w:rsidRPr="002901DA">
                    <w:rPr>
                      <w:rFonts w:asciiTheme="minorHAnsi" w:eastAsia="Times New Roman" w:hAnsiTheme="minorHAnsi" w:cstheme="minorHAnsi"/>
                      <w:color w:val="222222"/>
                      <w:lang w:bidi="ar-SA"/>
                    </w:rPr>
                    <w:t xml:space="preserve">e vorige wethouder heeft stellig beweerd dat </w:t>
                  </w:r>
                  <w:r w:rsidR="006928F7" w:rsidRPr="002901DA">
                    <w:rPr>
                      <w:rFonts w:asciiTheme="minorHAnsi" w:eastAsia="Times New Roman" w:hAnsiTheme="minorHAnsi" w:cstheme="minorHAnsi"/>
                      <w:color w:val="222222"/>
                      <w:lang w:bidi="ar-SA"/>
                    </w:rPr>
                    <w:t>er</w:t>
                  </w:r>
                  <w:r w:rsidRPr="002901DA">
                    <w:rPr>
                      <w:rFonts w:asciiTheme="minorHAnsi" w:eastAsia="Times New Roman" w:hAnsiTheme="minorHAnsi" w:cstheme="minorHAnsi"/>
                      <w:color w:val="222222"/>
                      <w:lang w:bidi="ar-SA"/>
                    </w:rPr>
                    <w:t xml:space="preserve"> een afgerond verkeersonderzoek </w:t>
                  </w:r>
                  <w:r w:rsidR="006928F7" w:rsidRPr="002901DA">
                    <w:rPr>
                      <w:rFonts w:asciiTheme="minorHAnsi" w:eastAsia="Times New Roman" w:hAnsiTheme="minorHAnsi" w:cstheme="minorHAnsi"/>
                      <w:color w:val="222222"/>
                      <w:lang w:bidi="ar-SA"/>
                    </w:rPr>
                    <w:t>was gepresenteerd aan omwonenden</w:t>
                  </w:r>
                  <w:r w:rsidRPr="002901DA">
                    <w:rPr>
                      <w:rFonts w:asciiTheme="minorHAnsi" w:eastAsia="Times New Roman" w:hAnsiTheme="minorHAnsi" w:cstheme="minorHAnsi"/>
                      <w:color w:val="222222"/>
                      <w:lang w:bidi="ar-SA"/>
                    </w:rPr>
                    <w:t xml:space="preserve"> die als conclusie had dat er geen bezwaren waren voor de bouw van </w:t>
                  </w:r>
                  <w:proofErr w:type="spellStart"/>
                  <w:r w:rsidRPr="002901DA">
                    <w:rPr>
                      <w:rFonts w:asciiTheme="minorHAnsi" w:eastAsia="Times New Roman" w:hAnsiTheme="minorHAnsi" w:cstheme="minorHAnsi"/>
                      <w:color w:val="222222"/>
                      <w:lang w:bidi="ar-SA"/>
                    </w:rPr>
                    <w:t>Plaza</w:t>
                  </w:r>
                  <w:proofErr w:type="spellEnd"/>
                  <w:r w:rsidRPr="002901DA">
                    <w:rPr>
                      <w:rFonts w:asciiTheme="minorHAnsi" w:eastAsia="Times New Roman" w:hAnsiTheme="minorHAnsi" w:cstheme="minorHAnsi"/>
                      <w:color w:val="222222"/>
                      <w:lang w:bidi="ar-SA"/>
                    </w:rPr>
                    <w:t xml:space="preserve"> West</w:t>
                  </w:r>
                  <w:r w:rsidR="0058225A" w:rsidRPr="002901DA">
                    <w:rPr>
                      <w:rFonts w:asciiTheme="minorHAnsi" w:eastAsia="Times New Roman" w:hAnsiTheme="minorHAnsi" w:cstheme="minorHAnsi"/>
                      <w:color w:val="222222"/>
                      <w:lang w:bidi="ar-SA"/>
                    </w:rPr>
                    <w:t xml:space="preserve"> – zie bijlage 1 ‘</w:t>
                  </w:r>
                  <w:r w:rsidR="006928F7" w:rsidRPr="002901DA">
                    <w:rPr>
                      <w:rFonts w:asciiTheme="minorHAnsi" w:eastAsia="Times New Roman" w:hAnsiTheme="minorHAnsi" w:cstheme="minorHAnsi"/>
                      <w:color w:val="222222"/>
                      <w:lang w:bidi="ar-SA"/>
                    </w:rPr>
                    <w:t>verzoek opheldering wethouder i</w:t>
                  </w:r>
                  <w:r w:rsidR="002B7D0C" w:rsidRPr="002901DA">
                    <w:rPr>
                      <w:rFonts w:asciiTheme="minorHAnsi" w:eastAsia="Times New Roman" w:hAnsiTheme="minorHAnsi" w:cstheme="minorHAnsi"/>
                      <w:color w:val="222222"/>
                      <w:lang w:bidi="ar-SA"/>
                    </w:rPr>
                    <w:t>.</w:t>
                  </w:r>
                  <w:r w:rsidR="006928F7" w:rsidRPr="002901DA">
                    <w:rPr>
                      <w:rFonts w:asciiTheme="minorHAnsi" w:eastAsia="Times New Roman" w:hAnsiTheme="minorHAnsi" w:cstheme="minorHAnsi"/>
                      <w:color w:val="222222"/>
                      <w:lang w:bidi="ar-SA"/>
                    </w:rPr>
                    <w:t>v</w:t>
                  </w:r>
                  <w:r w:rsidR="002B7D0C" w:rsidRPr="002901DA">
                    <w:rPr>
                      <w:rFonts w:asciiTheme="minorHAnsi" w:eastAsia="Times New Roman" w:hAnsiTheme="minorHAnsi" w:cstheme="minorHAnsi"/>
                      <w:color w:val="222222"/>
                      <w:lang w:bidi="ar-SA"/>
                    </w:rPr>
                    <w:t>.</w:t>
                  </w:r>
                  <w:r w:rsidR="006928F7" w:rsidRPr="002901DA">
                    <w:rPr>
                      <w:rFonts w:asciiTheme="minorHAnsi" w:eastAsia="Times New Roman" w:hAnsiTheme="minorHAnsi" w:cstheme="minorHAnsi"/>
                      <w:color w:val="222222"/>
                      <w:lang w:bidi="ar-SA"/>
                    </w:rPr>
                    <w:t>m</w:t>
                  </w:r>
                  <w:r w:rsidR="002B7D0C" w:rsidRPr="002901DA">
                    <w:rPr>
                      <w:rFonts w:asciiTheme="minorHAnsi" w:eastAsia="Times New Roman" w:hAnsiTheme="minorHAnsi" w:cstheme="minorHAnsi"/>
                      <w:color w:val="222222"/>
                      <w:lang w:bidi="ar-SA"/>
                    </w:rPr>
                    <w:t>.</w:t>
                  </w:r>
                  <w:r w:rsidR="0058225A" w:rsidRPr="002901DA">
                    <w:rPr>
                      <w:rFonts w:asciiTheme="minorHAnsi" w:eastAsia="Times New Roman" w:hAnsiTheme="minorHAnsi" w:cstheme="minorHAnsi"/>
                      <w:color w:val="222222"/>
                      <w:lang w:bidi="ar-SA"/>
                    </w:rPr>
                    <w:t xml:space="preserve"> verkeersonderzoek’),</w:t>
                  </w:r>
                  <w:r w:rsidR="006928F7" w:rsidRPr="002901DA">
                    <w:rPr>
                      <w:rFonts w:asciiTheme="minorHAnsi" w:eastAsia="Times New Roman" w:hAnsiTheme="minorHAnsi" w:cstheme="minorHAnsi"/>
                      <w:color w:val="222222"/>
                      <w:lang w:bidi="ar-SA"/>
                    </w:rPr>
                    <w:t xml:space="preserve"> noch een bouwfaseringsplan, laat staan een </w:t>
                  </w:r>
                  <w:r w:rsidR="0058225A" w:rsidRPr="002901DA">
                    <w:rPr>
                      <w:rFonts w:asciiTheme="minorHAnsi" w:eastAsia="Times New Roman" w:hAnsiTheme="minorHAnsi" w:cstheme="minorHAnsi"/>
                      <w:color w:val="222222"/>
                      <w:lang w:bidi="ar-SA"/>
                    </w:rPr>
                    <w:t>plan</w:t>
                  </w:r>
                  <w:r w:rsidR="00051BA8" w:rsidRPr="002901DA">
                    <w:rPr>
                      <w:rFonts w:asciiTheme="minorHAnsi" w:eastAsia="Times New Roman" w:hAnsiTheme="minorHAnsi" w:cstheme="minorHAnsi"/>
                      <w:color w:val="222222"/>
                      <w:lang w:bidi="ar-SA"/>
                    </w:rPr>
                    <w:t xml:space="preserve"> </w:t>
                  </w:r>
                  <w:r w:rsidR="006928F7" w:rsidRPr="002901DA">
                    <w:rPr>
                      <w:rFonts w:asciiTheme="minorHAnsi" w:eastAsia="Times New Roman" w:hAnsiTheme="minorHAnsi" w:cstheme="minorHAnsi"/>
                      <w:color w:val="222222"/>
                      <w:lang w:bidi="ar-SA"/>
                    </w:rPr>
                    <w:t>waaruit blijkt dat wordt voldaan aan de parkeernorm.</w:t>
                  </w:r>
                </w:p>
                <w:p w14:paraId="437CCE07" w14:textId="77777777" w:rsidR="006928F7" w:rsidRPr="002901DA" w:rsidRDefault="006928F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Voor zover het bezwaarmakers bekend is gelden deze voorwaarden nog steeds bij de verleende vergunning voor de gebouwen 1, 5 en 6.</w:t>
                  </w:r>
                </w:p>
                <w:p w14:paraId="25F8CAEC" w14:textId="77777777" w:rsidR="006928F7" w:rsidRPr="002901DA" w:rsidRDefault="006928F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548D742F" w14:textId="414B1D34" w:rsidR="006928F7" w:rsidRPr="002901DA" w:rsidRDefault="006928F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Onder het kopje ‘verkeerssituatie ter plaatse’ blijkt dat uit een </w:t>
                  </w:r>
                  <w:r w:rsidR="008C1469" w:rsidRPr="002901DA">
                    <w:rPr>
                      <w:rFonts w:asciiTheme="minorHAnsi" w:eastAsia="Times New Roman" w:hAnsiTheme="minorHAnsi" w:cstheme="minorHAnsi"/>
                      <w:color w:val="222222"/>
                      <w:lang w:bidi="ar-SA"/>
                    </w:rPr>
                    <w:t>‘</w:t>
                  </w:r>
                  <w:r w:rsidRPr="002901DA">
                    <w:rPr>
                      <w:rFonts w:asciiTheme="minorHAnsi" w:eastAsia="Times New Roman" w:hAnsiTheme="minorHAnsi" w:cstheme="minorHAnsi"/>
                      <w:color w:val="222222"/>
                      <w:lang w:bidi="ar-SA"/>
                    </w:rPr>
                    <w:t>aanvullend</w:t>
                  </w:r>
                  <w:r w:rsidR="008C1469" w:rsidRPr="002901DA">
                    <w:rPr>
                      <w:rFonts w:asciiTheme="minorHAnsi" w:eastAsia="Times New Roman" w:hAnsiTheme="minorHAnsi" w:cstheme="minorHAnsi"/>
                      <w:color w:val="222222"/>
                      <w:lang w:bidi="ar-SA"/>
                    </w:rPr>
                    <w:t>’</w:t>
                  </w:r>
                  <w:r w:rsidRPr="002901DA">
                    <w:rPr>
                      <w:rFonts w:asciiTheme="minorHAnsi" w:eastAsia="Times New Roman" w:hAnsiTheme="minorHAnsi" w:cstheme="minorHAnsi"/>
                      <w:color w:val="222222"/>
                      <w:lang w:bidi="ar-SA"/>
                    </w:rPr>
                    <w:t xml:space="preserve"> verkeer- en parkeeronderzoek dat </w:t>
                  </w:r>
                  <w:r w:rsidR="00B00EFC" w:rsidRPr="002901DA">
                    <w:rPr>
                      <w:rFonts w:asciiTheme="minorHAnsi" w:eastAsia="Times New Roman" w:hAnsiTheme="minorHAnsi" w:cstheme="minorHAnsi"/>
                      <w:color w:val="222222"/>
                      <w:lang w:bidi="ar-SA"/>
                    </w:rPr>
                    <w:t>de verkeersbewegingen die verwacht worden een acceptabele invloed hebben op de (directe) omgeving.</w:t>
                  </w:r>
                </w:p>
                <w:p w14:paraId="51AF0E9B" w14:textId="3E25C2ED" w:rsidR="00B00EFC" w:rsidRPr="002901DA" w:rsidRDefault="00B00EFC" w:rsidP="00186CDE">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lastRenderedPageBreak/>
                    <w:t xml:space="preserve">Deze tekst is strijdig met de voorwaarde </w:t>
                  </w:r>
                  <w:r w:rsidR="00186CDE" w:rsidRPr="002901DA">
                    <w:rPr>
                      <w:rFonts w:asciiTheme="minorHAnsi" w:eastAsia="Times New Roman" w:hAnsiTheme="minorHAnsi" w:cstheme="minorHAnsi"/>
                      <w:color w:val="222222"/>
                      <w:lang w:bidi="ar-SA"/>
                    </w:rPr>
                    <w:t xml:space="preserve">uit de vergunning </w:t>
                  </w:r>
                  <w:r w:rsidRPr="002901DA">
                    <w:rPr>
                      <w:rFonts w:eastAsia="Times New Roman" w:cstheme="minorHAnsi"/>
                      <w:color w:val="222222"/>
                      <w:lang w:bidi="ar-SA"/>
                    </w:rPr>
                    <w:t xml:space="preserve">die </w:t>
                  </w:r>
                  <w:r w:rsidR="008C1469" w:rsidRPr="002901DA">
                    <w:rPr>
                      <w:rFonts w:eastAsia="Times New Roman" w:cstheme="minorHAnsi"/>
                      <w:color w:val="222222"/>
                      <w:lang w:bidi="ar-SA"/>
                    </w:rPr>
                    <w:t>stelt dat</w:t>
                  </w:r>
                  <w:r w:rsidRPr="002901DA">
                    <w:rPr>
                      <w:rFonts w:eastAsia="Times New Roman" w:cstheme="minorHAnsi"/>
                      <w:color w:val="222222"/>
                      <w:lang w:bidi="ar-SA"/>
                    </w:rPr>
                    <w:t xml:space="preserve"> </w:t>
                  </w:r>
                  <w:r w:rsidR="008C1469" w:rsidRPr="002901DA">
                    <w:rPr>
                      <w:rFonts w:eastAsia="Times New Roman" w:cstheme="minorHAnsi"/>
                      <w:color w:val="222222"/>
                      <w:lang w:bidi="ar-SA"/>
                    </w:rPr>
                    <w:t>e</w:t>
                  </w:r>
                  <w:r w:rsidRPr="002901DA">
                    <w:rPr>
                      <w:rFonts w:eastAsia="Times New Roman" w:cstheme="minorHAnsi"/>
                      <w:color w:val="222222"/>
                      <w:lang w:bidi="ar-SA"/>
                    </w:rPr>
                    <w:t xml:space="preserve">r </w:t>
                  </w:r>
                  <w:r w:rsidR="00186CDE" w:rsidRPr="002901DA">
                    <w:rPr>
                      <w:rFonts w:eastAsia="Times New Roman" w:cstheme="minorHAnsi"/>
                      <w:color w:val="222222"/>
                      <w:lang w:bidi="ar-SA"/>
                    </w:rPr>
                    <w:t xml:space="preserve">ook </w:t>
                  </w:r>
                  <w:r w:rsidRPr="002901DA">
                    <w:rPr>
                      <w:rFonts w:eastAsia="Times New Roman" w:cstheme="minorHAnsi"/>
                      <w:color w:val="222222"/>
                      <w:lang w:bidi="ar-SA"/>
                    </w:rPr>
                    <w:t xml:space="preserve">onderzoek gedaan </w:t>
                  </w:r>
                  <w:r w:rsidR="008C1469" w:rsidRPr="002901DA">
                    <w:rPr>
                      <w:rFonts w:eastAsia="Times New Roman" w:cstheme="minorHAnsi"/>
                      <w:color w:val="222222"/>
                      <w:lang w:bidi="ar-SA"/>
                    </w:rPr>
                    <w:t xml:space="preserve">moet </w:t>
                  </w:r>
                  <w:r w:rsidRPr="002901DA">
                    <w:rPr>
                      <w:rFonts w:eastAsia="Times New Roman" w:cstheme="minorHAnsi"/>
                      <w:color w:val="222222"/>
                      <w:lang w:bidi="ar-SA"/>
                    </w:rPr>
                    <w:t>worden</w:t>
                  </w:r>
                  <w:r w:rsidR="00186CDE" w:rsidRPr="002901DA">
                    <w:rPr>
                      <w:rFonts w:eastAsia="Times New Roman" w:cstheme="minorHAnsi"/>
                      <w:color w:val="222222"/>
                      <w:lang w:bidi="ar-SA"/>
                    </w:rPr>
                    <w:t xml:space="preserve"> naar het verkeer</w:t>
                  </w:r>
                  <w:r w:rsidRPr="002901DA">
                    <w:rPr>
                      <w:rFonts w:eastAsia="Times New Roman" w:cstheme="minorHAnsi"/>
                      <w:color w:val="222222"/>
                      <w:lang w:bidi="ar-SA"/>
                    </w:rPr>
                    <w:t xml:space="preserve">, </w:t>
                  </w:r>
                  <w:r w:rsidR="008C1469" w:rsidRPr="002901DA">
                    <w:rPr>
                      <w:rFonts w:eastAsia="Times New Roman" w:cstheme="minorHAnsi"/>
                      <w:color w:val="222222"/>
                      <w:lang w:bidi="ar-SA"/>
                    </w:rPr>
                    <w:t>echter</w:t>
                  </w:r>
                  <w:r w:rsidRPr="002901DA">
                    <w:rPr>
                      <w:rFonts w:eastAsia="Times New Roman" w:cstheme="minorHAnsi"/>
                      <w:color w:val="222222"/>
                      <w:lang w:bidi="ar-SA"/>
                    </w:rPr>
                    <w:t xml:space="preserve"> </w:t>
                  </w:r>
                  <w:r w:rsidR="008C1469" w:rsidRPr="002901DA">
                    <w:rPr>
                      <w:rFonts w:eastAsia="Times New Roman" w:cstheme="minorHAnsi"/>
                      <w:color w:val="222222"/>
                      <w:lang w:bidi="ar-SA"/>
                    </w:rPr>
                    <w:t xml:space="preserve">blijkt er plotseling </w:t>
                  </w:r>
                  <w:r w:rsidR="00B16750" w:rsidRPr="002901DA">
                    <w:rPr>
                      <w:rFonts w:eastAsia="Times New Roman" w:cstheme="minorHAnsi"/>
                      <w:color w:val="222222"/>
                      <w:lang w:bidi="ar-SA"/>
                    </w:rPr>
                    <w:t xml:space="preserve">al </w:t>
                  </w:r>
                  <w:r w:rsidR="008C1469" w:rsidRPr="002901DA">
                    <w:rPr>
                      <w:rFonts w:eastAsia="Times New Roman" w:cstheme="minorHAnsi"/>
                      <w:color w:val="222222"/>
                      <w:lang w:bidi="ar-SA"/>
                    </w:rPr>
                    <w:t>sprake van een</w:t>
                  </w:r>
                  <w:r w:rsidRPr="002901DA">
                    <w:rPr>
                      <w:rFonts w:eastAsia="Times New Roman" w:cstheme="minorHAnsi"/>
                      <w:color w:val="222222"/>
                      <w:lang w:bidi="ar-SA"/>
                    </w:rPr>
                    <w:t xml:space="preserve"> </w:t>
                  </w:r>
                  <w:r w:rsidR="008C1469" w:rsidRPr="002901DA">
                    <w:rPr>
                      <w:rFonts w:eastAsia="Times New Roman" w:cstheme="minorHAnsi"/>
                      <w:color w:val="222222"/>
                      <w:lang w:bidi="ar-SA"/>
                    </w:rPr>
                    <w:t>‘</w:t>
                  </w:r>
                  <w:r w:rsidRPr="002901DA">
                    <w:rPr>
                      <w:rFonts w:eastAsia="Times New Roman" w:cstheme="minorHAnsi"/>
                      <w:color w:val="222222"/>
                      <w:lang w:bidi="ar-SA"/>
                    </w:rPr>
                    <w:t>aanvullend</w:t>
                  </w:r>
                  <w:r w:rsidR="008C1469" w:rsidRPr="002901DA">
                    <w:rPr>
                      <w:rFonts w:eastAsia="Times New Roman" w:cstheme="minorHAnsi"/>
                      <w:color w:val="222222"/>
                      <w:lang w:bidi="ar-SA"/>
                    </w:rPr>
                    <w:t>’</w:t>
                  </w:r>
                  <w:r w:rsidRPr="002901DA">
                    <w:rPr>
                      <w:rFonts w:eastAsia="Times New Roman" w:cstheme="minorHAnsi"/>
                      <w:color w:val="222222"/>
                      <w:lang w:bidi="ar-SA"/>
                    </w:rPr>
                    <w:t xml:space="preserve"> onderzoek. </w:t>
                  </w:r>
                  <w:r w:rsidR="008C1469" w:rsidRPr="002901DA">
                    <w:rPr>
                      <w:rFonts w:eastAsia="Times New Roman" w:cstheme="minorHAnsi"/>
                      <w:color w:val="222222"/>
                      <w:lang w:bidi="ar-SA"/>
                    </w:rPr>
                    <w:t>Echter zijn bezwaarmakers niet bekend met het bestaan van een afgerond (initieel) onderzoek.</w:t>
                  </w:r>
                </w:p>
                <w:p w14:paraId="43D040DA" w14:textId="6ACAF1F8" w:rsidR="00957795" w:rsidRPr="002901DA" w:rsidRDefault="00957795" w:rsidP="008C1469">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Er is door bezwaarmakers voortdurend gevraagd om </w:t>
                  </w:r>
                  <w:r w:rsidR="008C1469" w:rsidRPr="002901DA">
                    <w:rPr>
                      <w:rFonts w:asciiTheme="minorHAnsi" w:eastAsia="Times New Roman" w:hAnsiTheme="minorHAnsi" w:cstheme="minorHAnsi"/>
                      <w:color w:val="222222"/>
                      <w:lang w:bidi="ar-SA"/>
                    </w:rPr>
                    <w:t>onderzoek te laten doen naar het verkeer</w:t>
                  </w:r>
                  <w:r w:rsidRPr="002901DA">
                    <w:rPr>
                      <w:rFonts w:asciiTheme="minorHAnsi" w:eastAsia="Times New Roman" w:hAnsiTheme="minorHAnsi" w:cstheme="minorHAnsi"/>
                      <w:color w:val="222222"/>
                      <w:lang w:bidi="ar-SA"/>
                    </w:rPr>
                    <w:t xml:space="preserve">. Er werd </w:t>
                  </w:r>
                  <w:r w:rsidR="00BB5C1F" w:rsidRPr="002901DA">
                    <w:rPr>
                      <w:rFonts w:asciiTheme="minorHAnsi" w:eastAsia="Times New Roman" w:hAnsiTheme="minorHAnsi" w:cstheme="minorHAnsi"/>
                      <w:color w:val="222222"/>
                      <w:lang w:bidi="ar-SA"/>
                    </w:rPr>
                    <w:t>d</w:t>
                  </w:r>
                  <w:r w:rsidRPr="002901DA">
                    <w:rPr>
                      <w:rFonts w:asciiTheme="minorHAnsi" w:eastAsia="Times New Roman" w:hAnsiTheme="minorHAnsi" w:cstheme="minorHAnsi"/>
                      <w:color w:val="222222"/>
                      <w:lang w:bidi="ar-SA"/>
                    </w:rPr>
                    <w:t xml:space="preserve">oor de vergunningverlener gesteld </w:t>
                  </w:r>
                  <w:r w:rsidR="00186CDE" w:rsidRPr="002901DA">
                    <w:rPr>
                      <w:rFonts w:asciiTheme="minorHAnsi" w:eastAsia="Times New Roman" w:hAnsiTheme="minorHAnsi" w:cstheme="minorHAnsi"/>
                      <w:color w:val="222222"/>
                      <w:lang w:bidi="ar-SA"/>
                    </w:rPr>
                    <w:t xml:space="preserve">(in de afwijzingen van onze bezwaren) </w:t>
                  </w:r>
                  <w:r w:rsidRPr="002901DA">
                    <w:rPr>
                      <w:rFonts w:asciiTheme="minorHAnsi" w:eastAsia="Times New Roman" w:hAnsiTheme="minorHAnsi" w:cstheme="minorHAnsi"/>
                      <w:color w:val="222222"/>
                      <w:lang w:bidi="ar-SA"/>
                    </w:rPr>
                    <w:t xml:space="preserve">dat dit onderzoek niet nodig </w:t>
                  </w:r>
                  <w:r w:rsidR="00186CDE" w:rsidRPr="002901DA">
                    <w:rPr>
                      <w:rFonts w:asciiTheme="minorHAnsi" w:eastAsia="Times New Roman" w:hAnsiTheme="minorHAnsi" w:cstheme="minorHAnsi"/>
                      <w:color w:val="222222"/>
                      <w:lang w:bidi="ar-SA"/>
                    </w:rPr>
                    <w:t>zou zijn</w:t>
                  </w:r>
                  <w:r w:rsidRPr="002901DA">
                    <w:rPr>
                      <w:rFonts w:asciiTheme="minorHAnsi" w:eastAsia="Times New Roman" w:hAnsiTheme="minorHAnsi" w:cstheme="minorHAnsi"/>
                      <w:color w:val="222222"/>
                      <w:lang w:bidi="ar-SA"/>
                    </w:rPr>
                    <w:t xml:space="preserve"> aangezien het bestemmingsplan de bouw van de woningen toestond. </w:t>
                  </w:r>
                  <w:r w:rsidR="008C1469" w:rsidRPr="002901DA">
                    <w:rPr>
                      <w:rFonts w:eastAsia="Times New Roman" w:cstheme="minorHAnsi"/>
                      <w:color w:val="222222"/>
                      <w:lang w:bidi="ar-SA"/>
                    </w:rPr>
                    <w:t xml:space="preserve">Het lijkt </w:t>
                  </w:r>
                  <w:r w:rsidR="00186CDE" w:rsidRPr="002901DA">
                    <w:rPr>
                      <w:rFonts w:eastAsia="Times New Roman" w:cstheme="minorHAnsi"/>
                      <w:color w:val="222222"/>
                      <w:lang w:bidi="ar-SA"/>
                    </w:rPr>
                    <w:t xml:space="preserve">er hiermee op dat </w:t>
                  </w:r>
                  <w:r w:rsidRPr="002901DA">
                    <w:rPr>
                      <w:rFonts w:eastAsia="Times New Roman" w:cstheme="minorHAnsi"/>
                      <w:color w:val="222222"/>
                      <w:lang w:bidi="ar-SA"/>
                    </w:rPr>
                    <w:t xml:space="preserve">er </w:t>
                  </w:r>
                  <w:r w:rsidR="00186CDE" w:rsidRPr="002901DA">
                    <w:rPr>
                      <w:rFonts w:eastAsia="Times New Roman" w:cstheme="minorHAnsi"/>
                      <w:color w:val="222222"/>
                      <w:lang w:bidi="ar-SA"/>
                    </w:rPr>
                    <w:t>reeds</w:t>
                  </w:r>
                  <w:r w:rsidRPr="002901DA">
                    <w:rPr>
                      <w:rFonts w:eastAsia="Times New Roman" w:cstheme="minorHAnsi"/>
                      <w:color w:val="222222"/>
                      <w:lang w:bidi="ar-SA"/>
                    </w:rPr>
                    <w:t xml:space="preserve"> aanvullend </w:t>
                  </w:r>
                  <w:r w:rsidRPr="002901DA">
                    <w:rPr>
                      <w:rFonts w:eastAsia="Times New Roman" w:cstheme="minorHAnsi"/>
                      <w:color w:val="222222"/>
                      <w:u w:val="single"/>
                      <w:lang w:bidi="ar-SA"/>
                    </w:rPr>
                    <w:t>verkeer</w:t>
                  </w:r>
                  <w:r w:rsidRPr="002901DA">
                    <w:rPr>
                      <w:rFonts w:eastAsia="Times New Roman" w:cstheme="minorHAnsi"/>
                      <w:color w:val="222222"/>
                      <w:lang w:bidi="ar-SA"/>
                    </w:rPr>
                    <w:t>- en parkeeronderzoek</w:t>
                  </w:r>
                  <w:r w:rsidR="00186CDE" w:rsidRPr="002901DA">
                    <w:rPr>
                      <w:rFonts w:eastAsia="Times New Roman" w:cstheme="minorHAnsi"/>
                      <w:color w:val="222222"/>
                      <w:lang w:bidi="ar-SA"/>
                    </w:rPr>
                    <w:t xml:space="preserve"> heeft plaatsgevonden</w:t>
                  </w:r>
                  <w:r w:rsidRPr="002901DA">
                    <w:rPr>
                      <w:rFonts w:eastAsia="Times New Roman" w:cstheme="minorHAnsi"/>
                      <w:color w:val="222222"/>
                      <w:lang w:bidi="ar-SA"/>
                    </w:rPr>
                    <w:t xml:space="preserve">, doch </w:t>
                  </w:r>
                  <w:r w:rsidR="00186CDE" w:rsidRPr="002901DA">
                    <w:rPr>
                      <w:rFonts w:eastAsia="Times New Roman" w:cstheme="minorHAnsi"/>
                      <w:color w:val="222222"/>
                      <w:lang w:bidi="ar-SA"/>
                    </w:rPr>
                    <w:t xml:space="preserve">zijn de resultaten hiervan </w:t>
                  </w:r>
                  <w:r w:rsidRPr="002901DA">
                    <w:rPr>
                      <w:rFonts w:eastAsia="Times New Roman" w:cstheme="minorHAnsi"/>
                      <w:color w:val="222222"/>
                      <w:lang w:bidi="ar-SA"/>
                    </w:rPr>
                    <w:t xml:space="preserve">nooit </w:t>
                  </w:r>
                  <w:r w:rsidR="00E16FA5" w:rsidRPr="002901DA">
                    <w:rPr>
                      <w:rFonts w:eastAsia="Times New Roman" w:cstheme="minorHAnsi"/>
                      <w:color w:val="222222"/>
                      <w:lang w:bidi="ar-SA"/>
                    </w:rPr>
                    <w:t>kenbaar</w:t>
                  </w:r>
                  <w:r w:rsidR="00BB5C1F" w:rsidRPr="002901DA">
                    <w:rPr>
                      <w:rFonts w:eastAsia="Times New Roman" w:cstheme="minorHAnsi"/>
                      <w:color w:val="222222"/>
                      <w:lang w:bidi="ar-SA"/>
                    </w:rPr>
                    <w:t xml:space="preserve"> gemaakt aan</w:t>
                  </w:r>
                  <w:r w:rsidRPr="002901DA">
                    <w:rPr>
                      <w:rFonts w:eastAsia="Times New Roman" w:cstheme="minorHAnsi"/>
                      <w:color w:val="222222"/>
                      <w:lang w:bidi="ar-SA"/>
                    </w:rPr>
                    <w:t xml:space="preserve"> bezwaarmakers.</w:t>
                  </w:r>
                </w:p>
                <w:p w14:paraId="2754BE4B" w14:textId="77777777" w:rsidR="00B31B3A" w:rsidRPr="002901DA" w:rsidRDefault="00B31B3A" w:rsidP="00AC004A">
                  <w:pPr>
                    <w:suppressAutoHyphens/>
                    <w:autoSpaceDE w:val="0"/>
                    <w:ind w:left="-74" w:right="142"/>
                    <w:jc w:val="both"/>
                    <w:rPr>
                      <w:rFonts w:asciiTheme="minorHAnsi" w:eastAsia="Times New Roman" w:hAnsiTheme="minorHAnsi" w:cstheme="minorHAnsi"/>
                      <w:color w:val="222222"/>
                      <w:lang w:bidi="ar-SA"/>
                    </w:rPr>
                  </w:pPr>
                </w:p>
                <w:p w14:paraId="79150794" w14:textId="77777777" w:rsidR="00E6365A" w:rsidRPr="002901DA" w:rsidRDefault="00B31B3A"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In de afgelopen maanden zijn er veel ontwikkelingen geweest rondom</w:t>
                  </w:r>
                  <w:r w:rsidR="00E6365A" w:rsidRPr="002901DA">
                    <w:rPr>
                      <w:rFonts w:asciiTheme="minorHAnsi" w:eastAsia="Times New Roman" w:hAnsiTheme="minorHAnsi" w:cstheme="minorHAnsi"/>
                      <w:color w:val="222222"/>
                      <w:lang w:bidi="ar-SA"/>
                    </w:rPr>
                    <w:t xml:space="preserve"> </w:t>
                  </w:r>
                  <w:proofErr w:type="spellStart"/>
                  <w:r w:rsidR="00E6365A" w:rsidRPr="002901DA">
                    <w:rPr>
                      <w:rFonts w:asciiTheme="minorHAnsi" w:eastAsia="Times New Roman" w:hAnsiTheme="minorHAnsi" w:cstheme="minorHAnsi"/>
                      <w:color w:val="222222"/>
                      <w:lang w:bidi="ar-SA"/>
                    </w:rPr>
                    <w:t>Plaza</w:t>
                  </w:r>
                  <w:proofErr w:type="spellEnd"/>
                  <w:r w:rsidR="00E6365A" w:rsidRPr="002901DA">
                    <w:rPr>
                      <w:rFonts w:asciiTheme="minorHAnsi" w:eastAsia="Times New Roman" w:hAnsiTheme="minorHAnsi" w:cstheme="minorHAnsi"/>
                      <w:color w:val="222222"/>
                      <w:lang w:bidi="ar-SA"/>
                    </w:rPr>
                    <w:t xml:space="preserve"> West.</w:t>
                  </w:r>
                </w:p>
                <w:p w14:paraId="36D0ABC8" w14:textId="77777777" w:rsidR="004234D7" w:rsidRPr="002901DA" w:rsidRDefault="004234D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De relevante ontwikkelingen zijn hieronder weergegeven.</w:t>
                  </w:r>
                </w:p>
                <w:p w14:paraId="7E5AEA99" w14:textId="77777777" w:rsidR="004234D7" w:rsidRPr="002901DA" w:rsidRDefault="004234D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00E6F2B6" w14:textId="77777777" w:rsidR="00C461F8" w:rsidRPr="002901DA"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Allereerst wensen wij het verslag van de openbare vergadering d.d. 16 november 2017 van de commissie Ontwikkeling van de gemeente Haarlem aan te halen. Tijdens deze vergadering is </w:t>
                  </w:r>
                  <w:proofErr w:type="spellStart"/>
                  <w:r w:rsidRPr="002901DA">
                    <w:rPr>
                      <w:rFonts w:asciiTheme="minorHAnsi" w:eastAsia="Times New Roman" w:hAnsiTheme="minorHAnsi" w:cstheme="minorHAnsi"/>
                      <w:color w:val="222222"/>
                      <w:lang w:bidi="ar-SA"/>
                    </w:rPr>
                    <w:t>Plaza</w:t>
                  </w:r>
                  <w:proofErr w:type="spellEnd"/>
                  <w:r w:rsidRPr="002901DA">
                    <w:rPr>
                      <w:rFonts w:asciiTheme="minorHAnsi" w:eastAsia="Times New Roman" w:hAnsiTheme="minorHAnsi" w:cstheme="minorHAnsi"/>
                      <w:color w:val="222222"/>
                      <w:lang w:bidi="ar-SA"/>
                    </w:rPr>
                    <w:t xml:space="preserve"> West besproken. Onder </w:t>
                  </w:r>
                  <w:r w:rsidRPr="002901DA">
                    <w:rPr>
                      <w:rFonts w:asciiTheme="minorHAnsi" w:eastAsia="Times New Roman" w:hAnsiTheme="minorHAnsi" w:cstheme="minorHAnsi"/>
                      <w:i/>
                      <w:color w:val="222222"/>
                      <w:lang w:bidi="ar-SA"/>
                    </w:rPr>
                    <w:t xml:space="preserve">10. Brief d.d. 5 oktober 2017 van wethouder J. Van Spijk inzake stand van zaken ontwikkeling </w:t>
                  </w:r>
                  <w:proofErr w:type="spellStart"/>
                  <w:r w:rsidRPr="002901DA">
                    <w:rPr>
                      <w:rFonts w:asciiTheme="minorHAnsi" w:eastAsia="Times New Roman" w:hAnsiTheme="minorHAnsi" w:cstheme="minorHAnsi"/>
                      <w:i/>
                      <w:color w:val="222222"/>
                      <w:lang w:bidi="ar-SA"/>
                    </w:rPr>
                    <w:t>PlazaWest</w:t>
                  </w:r>
                  <w:proofErr w:type="spellEnd"/>
                  <w:r w:rsidRPr="002901DA">
                    <w:rPr>
                      <w:rFonts w:asciiTheme="minorHAnsi" w:eastAsia="Times New Roman" w:hAnsiTheme="minorHAnsi" w:cstheme="minorHAnsi"/>
                      <w:i/>
                      <w:color w:val="222222"/>
                      <w:lang w:bidi="ar-SA"/>
                    </w:rPr>
                    <w:t xml:space="preserve"> </w:t>
                  </w:r>
                  <w:r w:rsidRPr="002901DA">
                    <w:rPr>
                      <w:rFonts w:asciiTheme="minorHAnsi" w:eastAsia="Times New Roman" w:hAnsiTheme="minorHAnsi" w:cstheme="minorHAnsi"/>
                      <w:color w:val="222222"/>
                      <w:lang w:bidi="ar-SA"/>
                    </w:rPr>
                    <w:t>worden de afspraken die de wethouder wil maken met de commissie samengevat:</w:t>
                  </w:r>
                </w:p>
                <w:p w14:paraId="36F9DECC" w14:textId="77777777" w:rsidR="00C461F8" w:rsidRPr="002901DA"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2AE5182C"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Er moet groen voor blok 1 en 6</w:t>
                  </w:r>
                </w:p>
                <w:p w14:paraId="31DD09AE"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Dat moet juridisch worden vastgelegd</w:t>
                  </w:r>
                </w:p>
                <w:p w14:paraId="07C92CCF"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De blokken 1 en 6 worden 10% verlaagd in aantallen woningen</w:t>
                  </w:r>
                </w:p>
                <w:p w14:paraId="4BC8B772"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Er komt een verkeersplan over de hele ontwikkelzone</w:t>
                  </w:r>
                </w:p>
                <w:p w14:paraId="6E327DBB"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Er komen extra maatregelen op het gebied van tijdelijke verkeerssituatie</w:t>
                  </w:r>
                </w:p>
                <w:p w14:paraId="220E6FAA"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De klankbordgroep komt in november nog bij elkaar</w:t>
                  </w:r>
                </w:p>
                <w:p w14:paraId="1EDE82A2"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De ARK zal ook op het aangepaste plan advies geven</w:t>
                  </w:r>
                </w:p>
                <w:p w14:paraId="59464B54" w14:textId="77777777" w:rsidR="00C461F8" w:rsidRPr="002901DA" w:rsidRDefault="00C461F8" w:rsidP="00AC004A">
                  <w:pPr>
                    <w:pStyle w:val="Lijstalinea"/>
                    <w:widowControl/>
                    <w:numPr>
                      <w:ilvl w:val="0"/>
                      <w:numId w:val="6"/>
                    </w:numPr>
                    <w:suppressAutoHyphens/>
                    <w:autoSpaceDE w:val="0"/>
                    <w:autoSpaceDN/>
                    <w:ind w:left="-74" w:right="142" w:firstLine="0"/>
                    <w:jc w:val="both"/>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Gemaakte afspraken gebouwen 2, 3 en 4 borgen</w:t>
                  </w:r>
                </w:p>
                <w:p w14:paraId="78C4C47B" w14:textId="77777777" w:rsidR="00C461F8" w:rsidRPr="002901DA"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2FB2A343" w14:textId="77777777" w:rsidR="00C461F8" w:rsidRPr="002901DA"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Bron:</w:t>
                  </w:r>
                  <w:hyperlink r:id="rId10" w:history="1">
                    <w:r w:rsidRPr="002901DA">
                      <w:rPr>
                        <w:rStyle w:val="Hyperlink"/>
                        <w:rFonts w:asciiTheme="minorHAnsi" w:eastAsia="Times New Roman" w:hAnsiTheme="minorHAnsi" w:cstheme="minorHAnsi"/>
                        <w:lang w:bidi="ar-SA"/>
                      </w:rPr>
                      <w:t>https://gemeentebestuur.haarlem.nl/Vergaderingen/Commissie-ontwikkeling/2017/16-november/20:00/11-16-vastgesteld-verslag-cie-Ontwikkeling.pdf</w:t>
                    </w:r>
                  </w:hyperlink>
                </w:p>
                <w:p w14:paraId="732E0F7D" w14:textId="77777777" w:rsidR="00C461F8" w:rsidRPr="002901DA"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4915198F" w14:textId="77777777" w:rsidR="00C461F8" w:rsidRPr="002901DA" w:rsidRDefault="00C461F8"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Op 27 november 2017 werden de leden van de commissie Ontwikkeling een schrijven toegestuurd in reactie op de gemaakte toezeggingen door de wethouder (</w:t>
                  </w:r>
                  <w:r w:rsidR="00D24785" w:rsidRPr="002901DA">
                    <w:rPr>
                      <w:rFonts w:asciiTheme="minorHAnsi" w:eastAsia="Times New Roman" w:hAnsiTheme="minorHAnsi" w:cstheme="minorHAnsi"/>
                      <w:color w:val="222222"/>
                      <w:lang w:bidi="ar-SA"/>
                    </w:rPr>
                    <w:t>b</w:t>
                  </w:r>
                  <w:r w:rsidRPr="002901DA">
                    <w:rPr>
                      <w:rFonts w:asciiTheme="minorHAnsi" w:eastAsia="Times New Roman" w:hAnsiTheme="minorHAnsi" w:cstheme="minorHAnsi"/>
                      <w:color w:val="222222"/>
                      <w:lang w:bidi="ar-SA"/>
                    </w:rPr>
                    <w:t xml:space="preserve">ijlage </w:t>
                  </w:r>
                  <w:r w:rsidR="00D24785" w:rsidRPr="002901DA">
                    <w:rPr>
                      <w:rFonts w:asciiTheme="minorHAnsi" w:eastAsia="Times New Roman" w:hAnsiTheme="minorHAnsi" w:cstheme="minorHAnsi"/>
                      <w:color w:val="222222"/>
                      <w:lang w:bidi="ar-SA"/>
                    </w:rPr>
                    <w:t xml:space="preserve">II Brief wethouder Stand van Zaken </w:t>
                  </w:r>
                  <w:proofErr w:type="spellStart"/>
                  <w:r w:rsidR="00D24785" w:rsidRPr="002901DA">
                    <w:rPr>
                      <w:rFonts w:asciiTheme="minorHAnsi" w:eastAsia="Times New Roman" w:hAnsiTheme="minorHAnsi" w:cstheme="minorHAnsi"/>
                      <w:color w:val="222222"/>
                      <w:lang w:bidi="ar-SA"/>
                    </w:rPr>
                    <w:t>Plaza</w:t>
                  </w:r>
                  <w:proofErr w:type="spellEnd"/>
                  <w:r w:rsidR="00D24785" w:rsidRPr="002901DA">
                    <w:rPr>
                      <w:rFonts w:asciiTheme="minorHAnsi" w:eastAsia="Times New Roman" w:hAnsiTheme="minorHAnsi" w:cstheme="minorHAnsi"/>
                      <w:color w:val="222222"/>
                      <w:lang w:bidi="ar-SA"/>
                    </w:rPr>
                    <w:t xml:space="preserve"> West d.d. 27 november 2017)</w:t>
                  </w:r>
                  <w:r w:rsidR="005E31EB" w:rsidRPr="002901DA">
                    <w:rPr>
                      <w:rFonts w:asciiTheme="minorHAnsi" w:eastAsia="Times New Roman" w:hAnsiTheme="minorHAnsi" w:cstheme="minorHAnsi"/>
                      <w:color w:val="222222"/>
                      <w:lang w:bidi="ar-SA"/>
                    </w:rPr>
                    <w:t>. Daarin informeert de wethouder over de uitwerkingen van de toezeggingen.</w:t>
                  </w:r>
                </w:p>
                <w:p w14:paraId="49825332" w14:textId="77777777" w:rsidR="00970714" w:rsidRPr="002901DA" w:rsidRDefault="00970714"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Zijn toezeggingen blijken niet helemaal overeen te komen met de toezeggingen uit de vastgestelde notulen van voornoemde vergadering:</w:t>
                  </w:r>
                </w:p>
                <w:p w14:paraId="27BE939C" w14:textId="77777777" w:rsidR="00970714" w:rsidRPr="002901DA" w:rsidRDefault="00970714"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55319778" w14:textId="77777777" w:rsidR="00970714" w:rsidRPr="002901DA"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Geen parkeerplaatsen voor gebouwen 1 en 6 maar een hoogwaardige en groene inrichting tussen gebouwen 1 en 6 en de sportvelden.</w:t>
                  </w:r>
                </w:p>
                <w:p w14:paraId="6A8CC197" w14:textId="77777777" w:rsidR="00970714" w:rsidRPr="002901DA"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Niet meegaan met het verhogen van gebouwen 1 en 6.</w:t>
                  </w:r>
                </w:p>
                <w:p w14:paraId="34EBA662" w14:textId="77777777" w:rsidR="00970714" w:rsidRPr="002901DA"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Stel een verkeersplan op voor de gehele ontwikkelzone (spoorzone).</w:t>
                  </w:r>
                </w:p>
                <w:p w14:paraId="4F5ABFFD" w14:textId="5B23BFFB" w:rsidR="00970714" w:rsidRPr="002901DA"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Neem korte termijn maatregelen voor de ontstane </w:t>
                  </w:r>
                  <w:r w:rsidR="00BB5C1F" w:rsidRPr="002901DA">
                    <w:rPr>
                      <w:rFonts w:asciiTheme="minorHAnsi" w:eastAsia="Times New Roman" w:hAnsiTheme="minorHAnsi" w:cstheme="minorHAnsi"/>
                      <w:color w:val="222222"/>
                      <w:lang w:bidi="ar-SA"/>
                    </w:rPr>
                    <w:t xml:space="preserve">parkeersituatie </w:t>
                  </w:r>
                  <w:r w:rsidRPr="002901DA">
                    <w:rPr>
                      <w:rFonts w:asciiTheme="minorHAnsi" w:eastAsia="Times New Roman" w:hAnsiTheme="minorHAnsi" w:cstheme="minorHAnsi"/>
                      <w:color w:val="222222"/>
                      <w:lang w:bidi="ar-SA"/>
                    </w:rPr>
                    <w:t>tijdens het bouwproces.</w:t>
                  </w:r>
                </w:p>
                <w:p w14:paraId="67842433" w14:textId="77777777" w:rsidR="00970714" w:rsidRPr="002901DA"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Kom snel weer bij elkaar met de klankbordgroep</w:t>
                  </w:r>
                </w:p>
                <w:p w14:paraId="536DA9D1" w14:textId="77777777" w:rsidR="00970714" w:rsidRPr="002901DA"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Gebouw 1 en 6 laten toetsen door de ARK en betrek hen bij de inrichting van de </w:t>
                  </w:r>
                  <w:r w:rsidRPr="002901DA">
                    <w:rPr>
                      <w:rFonts w:asciiTheme="minorHAnsi" w:eastAsia="Times New Roman" w:hAnsiTheme="minorHAnsi" w:cstheme="minorHAnsi"/>
                      <w:color w:val="222222"/>
                      <w:lang w:bidi="ar-SA"/>
                    </w:rPr>
                    <w:lastRenderedPageBreak/>
                    <w:t>hoogwaardige groene zone voor gebouwen 1 en 6</w:t>
                  </w:r>
                </w:p>
                <w:p w14:paraId="3118A958" w14:textId="77777777" w:rsidR="00970714" w:rsidRPr="002901DA" w:rsidRDefault="00970714" w:rsidP="00AC004A">
                  <w:pPr>
                    <w:pStyle w:val="Lijstalinea"/>
                    <w:numPr>
                      <w:ilvl w:val="0"/>
                      <w:numId w:val="7"/>
                    </w:numPr>
                    <w:suppressAutoHyphens/>
                    <w:autoSpaceDE w:val="0"/>
                    <w:ind w:left="-74" w:right="142" w:firstLine="0"/>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Betrek de raad als er weer voortgang is bij gebouwen 2, 3 en 4</w:t>
                  </w:r>
                </w:p>
                <w:p w14:paraId="1A255675" w14:textId="77777777" w:rsidR="00970714" w:rsidRPr="002901DA" w:rsidRDefault="00970714" w:rsidP="00AC004A">
                  <w:pPr>
                    <w:suppressAutoHyphens/>
                    <w:autoSpaceDE w:val="0"/>
                    <w:ind w:left="-74" w:right="142"/>
                    <w:jc w:val="both"/>
                    <w:rPr>
                      <w:rFonts w:asciiTheme="minorHAnsi" w:eastAsia="Times New Roman" w:hAnsiTheme="minorHAnsi" w:cstheme="minorHAnsi"/>
                      <w:color w:val="222222"/>
                      <w:lang w:bidi="ar-SA"/>
                    </w:rPr>
                  </w:pPr>
                </w:p>
                <w:p w14:paraId="257296E7" w14:textId="25974132" w:rsidR="005E31EB" w:rsidRPr="002901DA" w:rsidRDefault="005E7137" w:rsidP="00AC004A">
                  <w:pPr>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De beloofde 10% minder woningen in gebouwen 1 en 6 zijn nergens meer te bekennen. </w:t>
                  </w:r>
                  <w:r w:rsidR="00970714" w:rsidRPr="002901DA">
                    <w:rPr>
                      <w:rFonts w:asciiTheme="minorHAnsi" w:eastAsia="Times New Roman" w:hAnsiTheme="minorHAnsi" w:cstheme="minorHAnsi"/>
                      <w:color w:val="222222"/>
                      <w:lang w:bidi="ar-SA"/>
                    </w:rPr>
                    <w:t xml:space="preserve">Voorts schrijft de wethouder dat </w:t>
                  </w:r>
                  <w:r w:rsidR="00970714" w:rsidRPr="002901DA">
                    <w:t xml:space="preserve">de ARK op </w:t>
                  </w:r>
                  <w:r w:rsidR="00186CDE" w:rsidRPr="002901DA">
                    <w:t>het oude</w:t>
                  </w:r>
                  <w:r w:rsidR="00970714" w:rsidRPr="002901DA">
                    <w:t xml:space="preserve"> plan heeft geadviseerd</w:t>
                  </w:r>
                  <w:r w:rsidR="00970714" w:rsidRPr="00306023">
                    <w:rPr>
                      <w:rFonts w:asciiTheme="minorHAnsi" w:hAnsiTheme="minorHAnsi"/>
                    </w:rPr>
                    <w:t>.</w:t>
                  </w:r>
                  <w:r w:rsidR="00970714" w:rsidRPr="00306023">
                    <w:rPr>
                      <w:rStyle w:val="CitaatTeken"/>
                      <w:rFonts w:asciiTheme="minorHAnsi" w:hAnsiTheme="minorHAnsi"/>
                    </w:rPr>
                    <w:t xml:space="preserve"> </w:t>
                  </w:r>
                  <w:r w:rsidR="00F41D01" w:rsidRPr="00306023">
                    <w:rPr>
                      <w:rFonts w:asciiTheme="minorHAnsi" w:hAnsiTheme="minorHAnsi"/>
                    </w:rPr>
                    <w:t>“</w:t>
                  </w:r>
                  <w:r w:rsidR="00970714" w:rsidRPr="00306023">
                    <w:rPr>
                      <w:rStyle w:val="CitaatTeken"/>
                      <w:rFonts w:asciiTheme="minorHAnsi" w:hAnsiTheme="minorHAnsi"/>
                    </w:rPr>
                    <w:t>Daarbij is het uitgangspunt geweest dat voor</w:t>
                  </w:r>
                  <w:r w:rsidR="00E20A01" w:rsidRPr="00306023">
                    <w:rPr>
                      <w:rStyle w:val="CitaatTeken"/>
                      <w:rFonts w:asciiTheme="minorHAnsi" w:hAnsiTheme="minorHAnsi"/>
                    </w:rPr>
                    <w:t xml:space="preserve"> </w:t>
                  </w:r>
                  <w:r w:rsidR="00970714" w:rsidRPr="00306023">
                    <w:rPr>
                      <w:rStyle w:val="CitaatTeken"/>
                      <w:rFonts w:asciiTheme="minorHAnsi" w:hAnsiTheme="minorHAnsi"/>
                    </w:rPr>
                    <w:t>gebouwen 1 en 6 een groene hoogwaardige inrichting wordt gerealiseerd zonder auto’s. Deze uitgangspunten voor gebouw 1 en 6 blijven van kracht.</w:t>
                  </w:r>
                  <w:r w:rsidR="00F41D01" w:rsidRPr="00306023">
                    <w:rPr>
                      <w:rFonts w:asciiTheme="minorHAnsi" w:eastAsia="Times New Roman" w:hAnsiTheme="minorHAnsi" w:cstheme="minorHAnsi"/>
                      <w:color w:val="222222"/>
                      <w:lang w:bidi="ar-SA"/>
                    </w:rPr>
                    <w:t>”</w:t>
                  </w:r>
                  <w:r w:rsidR="00970714" w:rsidRPr="002901DA">
                    <w:rPr>
                      <w:rFonts w:asciiTheme="minorHAnsi" w:eastAsia="Times New Roman" w:hAnsiTheme="minorHAnsi" w:cstheme="minorHAnsi"/>
                      <w:color w:val="222222"/>
                      <w:lang w:bidi="ar-SA"/>
                    </w:rPr>
                    <w:t xml:space="preserve">  </w:t>
                  </w:r>
                </w:p>
                <w:p w14:paraId="3813F1F0" w14:textId="77777777" w:rsidR="006D7BB7" w:rsidRPr="002901DA" w:rsidRDefault="006D7BB7" w:rsidP="00AC004A">
                  <w:pPr>
                    <w:suppressAutoHyphens/>
                    <w:autoSpaceDE w:val="0"/>
                    <w:ind w:left="-74" w:right="142"/>
                    <w:jc w:val="both"/>
                    <w:rPr>
                      <w:rFonts w:asciiTheme="minorHAnsi" w:eastAsia="Times New Roman" w:hAnsiTheme="minorHAnsi" w:cstheme="minorHAnsi"/>
                      <w:color w:val="222222"/>
                      <w:lang w:bidi="ar-SA"/>
                    </w:rPr>
                  </w:pPr>
                </w:p>
                <w:p w14:paraId="70354BBE" w14:textId="727C7FC7" w:rsidR="00427924" w:rsidRPr="002901DA" w:rsidRDefault="006876BD" w:rsidP="00AC004A">
                  <w:pPr>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In een schrijven van de wethouder d.d. 22 februari 2018 </w:t>
                  </w:r>
                  <w:r w:rsidR="00852F67" w:rsidRPr="002901DA">
                    <w:rPr>
                      <w:rFonts w:asciiTheme="minorHAnsi" w:eastAsia="Times New Roman" w:hAnsiTheme="minorHAnsi" w:cstheme="minorHAnsi"/>
                      <w:color w:val="222222"/>
                      <w:lang w:bidi="ar-SA"/>
                    </w:rPr>
                    <w:t xml:space="preserve">(bijlage </w:t>
                  </w:r>
                  <w:r w:rsidR="009A1660" w:rsidRPr="002901DA">
                    <w:rPr>
                      <w:rFonts w:asciiTheme="minorHAnsi" w:eastAsia="Times New Roman" w:hAnsiTheme="minorHAnsi" w:cstheme="minorHAnsi"/>
                      <w:color w:val="222222"/>
                      <w:lang w:bidi="ar-SA"/>
                    </w:rPr>
                    <w:t>I</w:t>
                  </w:r>
                  <w:r w:rsidR="00852F67" w:rsidRPr="002901DA">
                    <w:rPr>
                      <w:rFonts w:asciiTheme="minorHAnsi" w:eastAsia="Times New Roman" w:hAnsiTheme="minorHAnsi" w:cstheme="minorHAnsi"/>
                      <w:color w:val="222222"/>
                      <w:lang w:bidi="ar-SA"/>
                    </w:rPr>
                    <w:t>I</w:t>
                  </w:r>
                  <w:r w:rsidR="00D24785" w:rsidRPr="002901DA">
                    <w:rPr>
                      <w:rFonts w:asciiTheme="minorHAnsi" w:eastAsia="Times New Roman" w:hAnsiTheme="minorHAnsi" w:cstheme="minorHAnsi"/>
                      <w:color w:val="222222"/>
                      <w:lang w:bidi="ar-SA"/>
                    </w:rPr>
                    <w:t>I</w:t>
                  </w:r>
                  <w:r w:rsidR="00852F67" w:rsidRPr="002901DA">
                    <w:rPr>
                      <w:rFonts w:asciiTheme="minorHAnsi" w:eastAsia="Times New Roman" w:hAnsiTheme="minorHAnsi" w:cstheme="minorHAnsi"/>
                      <w:color w:val="222222"/>
                      <w:lang w:bidi="ar-SA"/>
                    </w:rPr>
                    <w:t xml:space="preserve">) </w:t>
                  </w:r>
                  <w:r w:rsidRPr="002901DA">
                    <w:rPr>
                      <w:rFonts w:asciiTheme="minorHAnsi" w:eastAsia="Times New Roman" w:hAnsiTheme="minorHAnsi" w:cstheme="minorHAnsi"/>
                      <w:color w:val="222222"/>
                      <w:lang w:bidi="ar-SA"/>
                    </w:rPr>
                    <w:t xml:space="preserve">stelt de wethouder </w:t>
                  </w:r>
                  <w:r w:rsidR="00AF117D" w:rsidRPr="002901DA">
                    <w:rPr>
                      <w:rFonts w:asciiTheme="minorHAnsi" w:eastAsia="Times New Roman" w:hAnsiTheme="minorHAnsi" w:cstheme="minorHAnsi"/>
                      <w:color w:val="222222"/>
                      <w:lang w:bidi="ar-SA"/>
                    </w:rPr>
                    <w:t xml:space="preserve">dat er geen parkeerplaatsen komen voor gebouwen 1 en 6 maar een hoogwaardig en groene inrichting tussen gebouwen 1 en 6 en de sportvelden. </w:t>
                  </w:r>
                  <w:r w:rsidR="00AD67EF" w:rsidRPr="002901DA">
                    <w:rPr>
                      <w:rFonts w:asciiTheme="minorHAnsi" w:eastAsia="Times New Roman" w:hAnsiTheme="minorHAnsi" w:cstheme="minorHAnsi"/>
                      <w:color w:val="222222"/>
                      <w:lang w:bidi="ar-SA"/>
                    </w:rPr>
                    <w:t xml:space="preserve">De onderhavige bouwtekeningen tonen </w:t>
                  </w:r>
                  <w:r w:rsidR="00E16FA5" w:rsidRPr="002901DA">
                    <w:rPr>
                      <w:rFonts w:asciiTheme="minorHAnsi" w:eastAsia="Times New Roman" w:hAnsiTheme="minorHAnsi" w:cstheme="minorHAnsi"/>
                      <w:color w:val="222222"/>
                      <w:lang w:bidi="ar-SA"/>
                    </w:rPr>
                    <w:t xml:space="preserve">o.i. toch </w:t>
                  </w:r>
                  <w:r w:rsidR="00AD67EF" w:rsidRPr="002901DA">
                    <w:rPr>
                      <w:rFonts w:asciiTheme="minorHAnsi" w:eastAsia="Times New Roman" w:hAnsiTheme="minorHAnsi" w:cstheme="minorHAnsi"/>
                      <w:color w:val="222222"/>
                      <w:lang w:bidi="ar-SA"/>
                    </w:rPr>
                    <w:t>een ander beeld.</w:t>
                  </w:r>
                </w:p>
                <w:p w14:paraId="47A7A3C5" w14:textId="77777777" w:rsidR="00AD67EF" w:rsidRPr="002901DA" w:rsidRDefault="00AD67EF"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05429E34" w14:textId="4AB59033" w:rsidR="00FC064B" w:rsidRPr="002901DA" w:rsidRDefault="00953AF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Ook stelt de wethouder dat er een verkeersplan opgesteld gaat worden voor de gehele ontwikkelzonde (spoorzone</w:t>
                  </w:r>
                  <w:r w:rsidR="000B7A08" w:rsidRPr="002901DA">
                    <w:rPr>
                      <w:rFonts w:asciiTheme="minorHAnsi" w:eastAsia="Times New Roman" w:hAnsiTheme="minorHAnsi" w:cstheme="minorHAnsi"/>
                      <w:color w:val="222222"/>
                      <w:lang w:bidi="ar-SA"/>
                    </w:rPr>
                    <w:t xml:space="preserve">). </w:t>
                  </w:r>
                  <w:r w:rsidR="001F637F" w:rsidRPr="002901DA">
                    <w:rPr>
                      <w:rFonts w:asciiTheme="minorHAnsi" w:eastAsia="Times New Roman" w:hAnsiTheme="minorHAnsi" w:cstheme="minorHAnsi"/>
                      <w:color w:val="222222"/>
                      <w:lang w:bidi="ar-SA"/>
                    </w:rPr>
                    <w:t>Daarnaast stelt de wethouder</w:t>
                  </w:r>
                  <w:r w:rsidR="000B7A08" w:rsidRPr="002901DA">
                    <w:rPr>
                      <w:rFonts w:asciiTheme="minorHAnsi" w:eastAsia="Times New Roman" w:hAnsiTheme="minorHAnsi" w:cstheme="minorHAnsi"/>
                      <w:color w:val="222222"/>
                      <w:lang w:bidi="ar-SA"/>
                    </w:rPr>
                    <w:t xml:space="preserve"> dat de uitkomsten(!) </w:t>
                  </w:r>
                  <w:r w:rsidR="00FC064B" w:rsidRPr="002901DA">
                    <w:rPr>
                      <w:rFonts w:asciiTheme="minorHAnsi" w:eastAsia="Times New Roman" w:hAnsiTheme="minorHAnsi" w:cstheme="minorHAnsi"/>
                      <w:color w:val="222222"/>
                      <w:lang w:bidi="ar-SA"/>
                    </w:rPr>
                    <w:t>in november 2017 zijn besproken met de meedenkgroep van de Spoorzone zuidwest. Uit de resultaten van het onderzoek (een onderzoek dat ruim na het verlenen van de vergunning pas is afgerond) blijkt volgens de wethouder dat de huidige infrastructuur de toename van verkeer kan opvangen, doch dat deze resultaten strijdig zijn met de beleving van bewoners en dat daarom een herziening van het onderzoek is gevraagd.</w:t>
                  </w:r>
                </w:p>
                <w:p w14:paraId="67BBD800" w14:textId="77777777" w:rsidR="00AD67EF" w:rsidRPr="002901DA" w:rsidRDefault="00FC064B"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Feit is dat uit het aan de meedenkgroep getoonde concept </w:t>
                  </w:r>
                  <w:r w:rsidR="0040028C" w:rsidRPr="002901DA">
                    <w:rPr>
                      <w:rFonts w:asciiTheme="minorHAnsi" w:eastAsia="Times New Roman" w:hAnsiTheme="minorHAnsi" w:cstheme="minorHAnsi"/>
                      <w:color w:val="222222"/>
                      <w:lang w:bidi="ar-SA"/>
                    </w:rPr>
                    <w:t>als conclusie had dat er geen ruimte was binnen de huidige infrastructuur (daar waar wel ruimte zou zijn, werd dit weer teniet gedaan door de aangrenzende knooppunten).</w:t>
                  </w:r>
                </w:p>
                <w:p w14:paraId="2C5A7129" w14:textId="77777777" w:rsidR="0040028C" w:rsidRPr="002901DA" w:rsidRDefault="0040028C"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Binnen het onderzoek was de meest nabij gelegen kruising niet meegenomen (Randweg – Adm. De Ruyterweg).</w:t>
                  </w:r>
                </w:p>
                <w:p w14:paraId="24B400B9" w14:textId="47B55E0B" w:rsidR="00DE7697" w:rsidRPr="002901DA" w:rsidRDefault="00031B79"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Op </w:t>
                  </w:r>
                  <w:r w:rsidR="00F92E2F" w:rsidRPr="002901DA">
                    <w:rPr>
                      <w:rFonts w:asciiTheme="minorHAnsi" w:eastAsia="Times New Roman" w:hAnsiTheme="minorHAnsi" w:cstheme="minorHAnsi"/>
                      <w:color w:val="222222"/>
                      <w:lang w:bidi="ar-SA"/>
                    </w:rPr>
                    <w:t xml:space="preserve">28 juni </w:t>
                  </w:r>
                  <w:proofErr w:type="spellStart"/>
                  <w:r w:rsidR="00F92E2F" w:rsidRPr="002901DA">
                    <w:rPr>
                      <w:rFonts w:asciiTheme="minorHAnsi" w:eastAsia="Times New Roman" w:hAnsiTheme="minorHAnsi" w:cstheme="minorHAnsi"/>
                      <w:color w:val="222222"/>
                      <w:lang w:bidi="ar-SA"/>
                    </w:rPr>
                    <w:t>jl</w:t>
                  </w:r>
                  <w:proofErr w:type="spellEnd"/>
                  <w:r w:rsidR="00F92E2F" w:rsidRPr="002901DA">
                    <w:rPr>
                      <w:rFonts w:asciiTheme="minorHAnsi" w:eastAsia="Times New Roman" w:hAnsiTheme="minorHAnsi" w:cstheme="minorHAnsi"/>
                      <w:color w:val="222222"/>
                      <w:lang w:bidi="ar-SA"/>
                    </w:rPr>
                    <w:t xml:space="preserve"> is een ‘definitieve’ versie van het rapport gepresenteerd aan</w:t>
                  </w:r>
                  <w:r w:rsidR="002B7D0C" w:rsidRPr="002901DA">
                    <w:rPr>
                      <w:rFonts w:asciiTheme="minorHAnsi" w:eastAsia="Times New Roman" w:hAnsiTheme="minorHAnsi" w:cstheme="minorHAnsi"/>
                      <w:color w:val="222222"/>
                      <w:lang w:bidi="ar-SA"/>
                    </w:rPr>
                    <w:t xml:space="preserve"> </w:t>
                  </w:r>
                  <w:r w:rsidR="00F92E2F" w:rsidRPr="002901DA">
                    <w:rPr>
                      <w:rFonts w:asciiTheme="minorHAnsi" w:eastAsia="Times New Roman" w:hAnsiTheme="minorHAnsi" w:cstheme="minorHAnsi"/>
                      <w:color w:val="222222"/>
                      <w:lang w:bidi="ar-SA"/>
                    </w:rPr>
                    <w:t xml:space="preserve">diezelfde meedenkgroep. </w:t>
                  </w:r>
                </w:p>
                <w:p w14:paraId="288C6FFB" w14:textId="77777777" w:rsidR="008E77E5" w:rsidRPr="002901DA" w:rsidRDefault="00F92E2F"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De conclusie bleek niet gewijzigd. (</w:t>
                  </w:r>
                  <w:hyperlink r:id="rId11" w:history="1">
                    <w:r w:rsidR="00DE7697" w:rsidRPr="002901DA">
                      <w:rPr>
                        <w:rStyle w:val="Hyperlink"/>
                        <w:rFonts w:asciiTheme="minorHAnsi" w:eastAsia="Times New Roman" w:hAnsiTheme="minorHAnsi" w:cstheme="minorHAnsi"/>
                        <w:lang w:bidi="ar-SA"/>
                      </w:rPr>
                      <w:t>https://www.haarlem.nl/ontwikkelvisie-zuid-west/</w:t>
                    </w:r>
                  </w:hyperlink>
                  <w:r w:rsidR="00DE7697" w:rsidRPr="002901DA">
                    <w:rPr>
                      <w:rFonts w:asciiTheme="minorHAnsi" w:eastAsia="Times New Roman" w:hAnsiTheme="minorHAnsi" w:cstheme="minorHAnsi"/>
                      <w:color w:val="222222"/>
                      <w:lang w:bidi="ar-SA"/>
                    </w:rPr>
                    <w:t>)</w:t>
                  </w:r>
                  <w:r w:rsidRPr="002901DA">
                    <w:rPr>
                      <w:rFonts w:asciiTheme="minorHAnsi" w:eastAsia="Times New Roman" w:hAnsiTheme="minorHAnsi" w:cstheme="minorHAnsi"/>
                      <w:color w:val="222222"/>
                      <w:lang w:bidi="ar-SA"/>
                    </w:rPr>
                    <w:t xml:space="preserve"> </w:t>
                  </w:r>
                </w:p>
                <w:p w14:paraId="2EB0C18F" w14:textId="77777777" w:rsidR="00526C23" w:rsidRPr="002901DA" w:rsidRDefault="00526C23"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4DFE4877" w14:textId="3A29EA9B" w:rsidR="00526C23" w:rsidRPr="002901DA" w:rsidRDefault="00526C23"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Tevens is er in de vergunning gesteld dat er overeenstemming dient te zijn over o</w:t>
                  </w:r>
                  <w:r w:rsidR="00745FF8" w:rsidRPr="002901DA">
                    <w:rPr>
                      <w:rFonts w:asciiTheme="minorHAnsi" w:eastAsia="Times New Roman" w:hAnsiTheme="minorHAnsi" w:cstheme="minorHAnsi"/>
                      <w:color w:val="222222"/>
                      <w:lang w:bidi="ar-SA"/>
                    </w:rPr>
                    <w:t>.</w:t>
                  </w:r>
                  <w:r w:rsidRPr="002901DA">
                    <w:rPr>
                      <w:rFonts w:asciiTheme="minorHAnsi" w:eastAsia="Times New Roman" w:hAnsiTheme="minorHAnsi" w:cstheme="minorHAnsi"/>
                      <w:color w:val="222222"/>
                      <w:lang w:bidi="ar-SA"/>
                    </w:rPr>
                    <w:t>a</w:t>
                  </w:r>
                  <w:r w:rsidR="00745FF8" w:rsidRPr="002901DA">
                    <w:rPr>
                      <w:rFonts w:asciiTheme="minorHAnsi" w:eastAsia="Times New Roman" w:hAnsiTheme="minorHAnsi" w:cstheme="minorHAnsi"/>
                      <w:color w:val="222222"/>
                      <w:lang w:bidi="ar-SA"/>
                    </w:rPr>
                    <w:t>.</w:t>
                  </w:r>
                  <w:r w:rsidRPr="002901DA">
                    <w:rPr>
                      <w:rFonts w:asciiTheme="minorHAnsi" w:eastAsia="Times New Roman" w:hAnsiTheme="minorHAnsi" w:cstheme="minorHAnsi"/>
                      <w:color w:val="222222"/>
                      <w:lang w:bidi="ar-SA"/>
                    </w:rPr>
                    <w:t xml:space="preserve"> de verkeerssituatie gedurende de bouw. Er is geen aantoonbare overeenstemming over deze situatie. Feit is dat vergunningverlener en  -houder al (ten minste) ruim 7 maanden aan het steggelen zijn over de verantwoordelijkheid voor de onveiligheid op en rond </w:t>
                  </w:r>
                  <w:proofErr w:type="spellStart"/>
                  <w:r w:rsidRPr="002901DA">
                    <w:rPr>
                      <w:rFonts w:asciiTheme="minorHAnsi" w:eastAsia="Times New Roman" w:hAnsiTheme="minorHAnsi" w:cstheme="minorHAnsi"/>
                      <w:color w:val="222222"/>
                      <w:lang w:bidi="ar-SA"/>
                    </w:rPr>
                    <w:t>Plaza</w:t>
                  </w:r>
                  <w:proofErr w:type="spellEnd"/>
                  <w:r w:rsidRPr="002901DA">
                    <w:rPr>
                      <w:rFonts w:asciiTheme="minorHAnsi" w:eastAsia="Times New Roman" w:hAnsiTheme="minorHAnsi" w:cstheme="minorHAnsi"/>
                      <w:color w:val="222222"/>
                      <w:lang w:bidi="ar-SA"/>
                    </w:rPr>
                    <w:t xml:space="preserve"> West en dat er simpelweg nog geen enkele handeling is verricht die de veiligheid zou verbeteren, anders dan de verkeersregelaars die door een derde partij (Albert Heijn) zijn geregeld op de zaterdagen.</w:t>
                  </w:r>
                </w:p>
                <w:p w14:paraId="2F2EDBF1" w14:textId="77777777" w:rsidR="00526C23" w:rsidRPr="002901DA" w:rsidRDefault="00526C23" w:rsidP="00AC004A">
                  <w:pPr>
                    <w:suppressAutoHyphens/>
                    <w:autoSpaceDE w:val="0"/>
                    <w:ind w:left="-74" w:right="142"/>
                    <w:jc w:val="both"/>
                    <w:rPr>
                      <w:rFonts w:asciiTheme="minorHAnsi" w:eastAsia="Times New Roman" w:hAnsiTheme="minorHAnsi" w:cstheme="minorHAnsi"/>
                      <w:color w:val="222222"/>
                      <w:lang w:bidi="ar-SA"/>
                    </w:rPr>
                  </w:pPr>
                </w:p>
                <w:p w14:paraId="33B876CE" w14:textId="77777777" w:rsidR="0040028C" w:rsidRPr="002901DA" w:rsidRDefault="00DE7697"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In een mailbericht </w:t>
                  </w:r>
                  <w:r w:rsidR="0043616E" w:rsidRPr="002901DA">
                    <w:rPr>
                      <w:rFonts w:asciiTheme="minorHAnsi" w:eastAsia="Times New Roman" w:hAnsiTheme="minorHAnsi" w:cstheme="minorHAnsi"/>
                      <w:color w:val="222222"/>
                      <w:lang w:bidi="ar-SA"/>
                    </w:rPr>
                    <w:t xml:space="preserve">(bijlage </w:t>
                  </w:r>
                  <w:r w:rsidR="009A1660" w:rsidRPr="002901DA">
                    <w:rPr>
                      <w:rFonts w:asciiTheme="minorHAnsi" w:eastAsia="Times New Roman" w:hAnsiTheme="minorHAnsi" w:cstheme="minorHAnsi"/>
                      <w:color w:val="222222"/>
                      <w:lang w:bidi="ar-SA"/>
                    </w:rPr>
                    <w:t>I</w:t>
                  </w:r>
                  <w:r w:rsidR="00D24785" w:rsidRPr="002901DA">
                    <w:rPr>
                      <w:rFonts w:asciiTheme="minorHAnsi" w:eastAsia="Times New Roman" w:hAnsiTheme="minorHAnsi" w:cstheme="minorHAnsi"/>
                      <w:color w:val="222222"/>
                      <w:lang w:bidi="ar-SA"/>
                    </w:rPr>
                    <w:t>V</w:t>
                  </w:r>
                  <w:r w:rsidR="0043616E" w:rsidRPr="002901DA">
                    <w:rPr>
                      <w:rFonts w:asciiTheme="minorHAnsi" w:eastAsia="Times New Roman" w:hAnsiTheme="minorHAnsi" w:cstheme="minorHAnsi"/>
                      <w:color w:val="222222"/>
                      <w:lang w:bidi="ar-SA"/>
                    </w:rPr>
                    <w:t xml:space="preserve">) </w:t>
                  </w:r>
                  <w:r w:rsidRPr="002901DA">
                    <w:rPr>
                      <w:rFonts w:asciiTheme="minorHAnsi" w:eastAsia="Times New Roman" w:hAnsiTheme="minorHAnsi" w:cstheme="minorHAnsi"/>
                      <w:color w:val="222222"/>
                      <w:lang w:bidi="ar-SA"/>
                    </w:rPr>
                    <w:t xml:space="preserve">van de gebiedsmanager </w:t>
                  </w:r>
                  <w:r w:rsidR="008D28FB" w:rsidRPr="002901DA">
                    <w:rPr>
                      <w:rFonts w:asciiTheme="minorHAnsi" w:eastAsia="Times New Roman" w:hAnsiTheme="minorHAnsi" w:cstheme="minorHAnsi"/>
                      <w:color w:val="222222"/>
                      <w:lang w:bidi="ar-SA"/>
                    </w:rPr>
                    <w:t xml:space="preserve">mevrouw Huizinga, d.d. 9 juli </w:t>
                  </w:r>
                  <w:proofErr w:type="spellStart"/>
                  <w:r w:rsidR="008D28FB" w:rsidRPr="002901DA">
                    <w:rPr>
                      <w:rFonts w:asciiTheme="minorHAnsi" w:eastAsia="Times New Roman" w:hAnsiTheme="minorHAnsi" w:cstheme="minorHAnsi"/>
                      <w:color w:val="222222"/>
                      <w:lang w:bidi="ar-SA"/>
                    </w:rPr>
                    <w:t>jl</w:t>
                  </w:r>
                  <w:proofErr w:type="spellEnd"/>
                  <w:r w:rsidR="007F0837" w:rsidRPr="002901DA">
                    <w:rPr>
                      <w:rFonts w:asciiTheme="minorHAnsi" w:eastAsia="Times New Roman" w:hAnsiTheme="minorHAnsi" w:cstheme="minorHAnsi"/>
                      <w:color w:val="222222"/>
                      <w:lang w:bidi="ar-SA"/>
                    </w:rPr>
                    <w:t>, wordt voorts gesteld:</w:t>
                  </w:r>
                </w:p>
                <w:p w14:paraId="46B296E6" w14:textId="697E6687" w:rsidR="007F0837" w:rsidRPr="002901DA" w:rsidRDefault="000D5C26" w:rsidP="00AC004A">
                  <w:pPr>
                    <w:pStyle w:val="Lijstalinea"/>
                    <w:suppressAutoHyphens/>
                    <w:autoSpaceDE w:val="0"/>
                    <w:ind w:left="-74" w:right="142"/>
                    <w:jc w:val="both"/>
                    <w:rPr>
                      <w:rFonts w:asciiTheme="minorHAnsi" w:eastAsia="Times New Roman" w:hAnsiTheme="minorHAnsi" w:cstheme="minorHAnsi"/>
                      <w:i/>
                      <w:color w:val="222222"/>
                      <w:lang w:bidi="ar-SA"/>
                    </w:rPr>
                  </w:pPr>
                  <w:r w:rsidRPr="002901DA">
                    <w:rPr>
                      <w:rFonts w:asciiTheme="minorHAnsi" w:eastAsia="Times New Roman" w:hAnsiTheme="minorHAnsi" w:cstheme="minorHAnsi"/>
                      <w:i/>
                      <w:color w:val="222222"/>
                      <w:lang w:bidi="ar-SA"/>
                    </w:rPr>
                    <w:t>Het verkeersplan voor het parkeerterrein is bijna klaar. Het plan wordt definitief als de logistiek tussen sloop/bouw/winkelende bezoekers/bevoorradend verkeer helemaal is afgestemd. Het plan is uiterlijk in september 2018 klaar.</w:t>
                  </w:r>
                </w:p>
                <w:p w14:paraId="4C53DC22" w14:textId="77777777" w:rsidR="00DE7697" w:rsidRPr="002901DA" w:rsidRDefault="00DE769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13DD4597" w14:textId="648236C8" w:rsidR="00167FE8" w:rsidRPr="002901DA" w:rsidRDefault="008C45D1" w:rsidP="00E16FA5">
                  <w:pPr>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Opvallend is dat uit deze mail ook blijkt dat er helemaal nog geen </w:t>
                  </w:r>
                  <w:r w:rsidRPr="002901DA">
                    <w:rPr>
                      <w:rFonts w:asciiTheme="minorHAnsi" w:eastAsia="Times New Roman" w:hAnsiTheme="minorHAnsi" w:cstheme="minorHAnsi"/>
                      <w:i/>
                      <w:color w:val="222222"/>
                      <w:lang w:bidi="ar-SA"/>
                    </w:rPr>
                    <w:t>door de ARK goedgekeurd inrichtingsplan voor de openbare ruimte van het totale gebied (inclusief bebouwing aan de oostzijde)</w:t>
                  </w:r>
                  <w:r w:rsidR="00167FE8" w:rsidRPr="002901DA">
                    <w:rPr>
                      <w:rFonts w:asciiTheme="minorHAnsi" w:eastAsia="Times New Roman" w:hAnsiTheme="minorHAnsi" w:cstheme="minorHAnsi"/>
                      <w:i/>
                      <w:color w:val="222222"/>
                      <w:lang w:bidi="ar-SA"/>
                    </w:rPr>
                    <w:t xml:space="preserve"> </w:t>
                  </w:r>
                  <w:r w:rsidR="00167FE8" w:rsidRPr="002901DA">
                    <w:rPr>
                      <w:rFonts w:asciiTheme="minorHAnsi" w:eastAsia="Times New Roman" w:hAnsiTheme="minorHAnsi" w:cstheme="minorHAnsi"/>
                      <w:color w:val="222222"/>
                      <w:lang w:bidi="ar-SA"/>
                    </w:rPr>
                    <w:t>is;</w:t>
                  </w:r>
                </w:p>
                <w:p w14:paraId="2AC3730B" w14:textId="77777777" w:rsidR="00167FE8" w:rsidRPr="002901DA" w:rsidRDefault="00D67445" w:rsidP="00AC004A">
                  <w:pPr>
                    <w:suppressAutoHyphens/>
                    <w:autoSpaceDE w:val="0"/>
                    <w:ind w:left="-74" w:right="142"/>
                    <w:jc w:val="both"/>
                    <w:rPr>
                      <w:rFonts w:asciiTheme="minorHAnsi" w:eastAsia="Times New Roman" w:hAnsiTheme="minorHAnsi" w:cstheme="minorHAnsi"/>
                      <w:i/>
                      <w:color w:val="222222"/>
                      <w:lang w:bidi="ar-SA"/>
                    </w:rPr>
                  </w:pPr>
                  <w:r w:rsidRPr="002901DA">
                    <w:rPr>
                      <w:rFonts w:asciiTheme="minorHAnsi" w:eastAsia="Times New Roman" w:hAnsiTheme="minorHAnsi" w:cstheme="minorHAnsi"/>
                      <w:i/>
                      <w:color w:val="222222"/>
                      <w:lang w:bidi="ar-SA"/>
                    </w:rPr>
                    <w:t xml:space="preserve">Voor de drie nog niet vergunde gebouwen, aan de oostzijde van het terrein, worden de </w:t>
                  </w:r>
                  <w:r w:rsidRPr="002901DA">
                    <w:rPr>
                      <w:rFonts w:asciiTheme="minorHAnsi" w:eastAsia="Times New Roman" w:hAnsiTheme="minorHAnsi" w:cstheme="minorHAnsi"/>
                      <w:i/>
                      <w:color w:val="222222"/>
                      <w:lang w:bidi="ar-SA"/>
                    </w:rPr>
                    <w:lastRenderedPageBreak/>
                    <w:t xml:space="preserve">laatste zaken betreffende de inrichting (parkeren en groen) met de gemeente afgestemd. Ook worden de plannen met de ARK (onafhankelijke Adviescommissie Ruimtelijke Kwaliteit) besproken en aangescherpt. Deze commissie adviseert de wethouder. De architecten van eigenaar </w:t>
                  </w:r>
                  <w:proofErr w:type="spellStart"/>
                  <w:r w:rsidRPr="002901DA">
                    <w:rPr>
                      <w:rFonts w:asciiTheme="minorHAnsi" w:eastAsia="Times New Roman" w:hAnsiTheme="minorHAnsi" w:cstheme="minorHAnsi"/>
                      <w:i/>
                      <w:color w:val="222222"/>
                      <w:lang w:bidi="ar-SA"/>
                    </w:rPr>
                    <w:t>Plaza</w:t>
                  </w:r>
                  <w:proofErr w:type="spellEnd"/>
                  <w:r w:rsidRPr="002901DA">
                    <w:rPr>
                      <w:rFonts w:asciiTheme="minorHAnsi" w:eastAsia="Times New Roman" w:hAnsiTheme="minorHAnsi" w:cstheme="minorHAnsi"/>
                      <w:i/>
                      <w:color w:val="222222"/>
                      <w:lang w:bidi="ar-SA"/>
                    </w:rPr>
                    <w:t>-West Haarlem voeren de gesprekken.</w:t>
                  </w:r>
                </w:p>
                <w:p w14:paraId="272147E3" w14:textId="77777777" w:rsidR="00DB58F6" w:rsidRPr="002901DA" w:rsidRDefault="00DB58F6" w:rsidP="00AC004A">
                  <w:pPr>
                    <w:pStyle w:val="Lijstalinea"/>
                    <w:suppressAutoHyphens/>
                    <w:autoSpaceDE w:val="0"/>
                    <w:ind w:left="-74" w:right="142"/>
                    <w:jc w:val="both"/>
                    <w:rPr>
                      <w:rFonts w:asciiTheme="minorHAnsi" w:eastAsia="Times New Roman" w:hAnsiTheme="minorHAnsi" w:cstheme="minorHAnsi"/>
                      <w:i/>
                      <w:color w:val="222222"/>
                      <w:lang w:bidi="ar-SA"/>
                    </w:rPr>
                  </w:pPr>
                </w:p>
                <w:p w14:paraId="42CF8F9B" w14:textId="77777777" w:rsidR="0040028C" w:rsidRPr="002901DA" w:rsidRDefault="0040028C" w:rsidP="00AC004A">
                  <w:pPr>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Met deze zaken in gedachten kunnen wij niet begrijpen hoe is voldaan aan de gestelde voorwaarden binnen de verleende vergunningen.</w:t>
                  </w:r>
                </w:p>
                <w:p w14:paraId="2FC4F35E" w14:textId="77777777" w:rsidR="001D1F17" w:rsidRPr="002901DA" w:rsidRDefault="001D1F17"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31B9309F" w14:textId="31303A7C" w:rsidR="00483C91" w:rsidRPr="002901DA" w:rsidRDefault="00117771"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Als burger mogen wij er toch vanuit gaan dat toezegging</w:t>
                  </w:r>
                  <w:r w:rsidR="00391F20" w:rsidRPr="002901DA">
                    <w:rPr>
                      <w:rFonts w:asciiTheme="minorHAnsi" w:eastAsia="Times New Roman" w:hAnsiTheme="minorHAnsi" w:cstheme="minorHAnsi"/>
                      <w:color w:val="222222"/>
                      <w:lang w:bidi="ar-SA"/>
                    </w:rPr>
                    <w:t>en</w:t>
                  </w:r>
                  <w:r w:rsidRPr="002901DA">
                    <w:rPr>
                      <w:rFonts w:asciiTheme="minorHAnsi" w:eastAsia="Times New Roman" w:hAnsiTheme="minorHAnsi" w:cstheme="minorHAnsi"/>
                      <w:color w:val="222222"/>
                      <w:lang w:bidi="ar-SA"/>
                    </w:rPr>
                    <w:t xml:space="preserve"> van de wethouder enige waarde hebben.</w:t>
                  </w:r>
                  <w:r w:rsidR="00706EB4" w:rsidRPr="002901DA">
                    <w:rPr>
                      <w:rFonts w:asciiTheme="minorHAnsi" w:eastAsia="Times New Roman" w:hAnsiTheme="minorHAnsi" w:cstheme="minorHAnsi"/>
                      <w:color w:val="222222"/>
                      <w:lang w:bidi="ar-SA"/>
                    </w:rPr>
                    <w:t xml:space="preserve"> </w:t>
                  </w:r>
                  <w:r w:rsidR="00430F47" w:rsidRPr="002901DA">
                    <w:rPr>
                      <w:rFonts w:asciiTheme="minorHAnsi" w:eastAsia="Times New Roman" w:hAnsiTheme="minorHAnsi" w:cstheme="minorHAnsi"/>
                      <w:color w:val="222222"/>
                      <w:lang w:bidi="ar-SA"/>
                    </w:rPr>
                    <w:t>Dergelijke toezeggingen doen en vervolgens niet uitvoeren is onbehoorlijk jegens de burgers van Haarlem en haar volksvertegenwoordigers in de gemeenteraad. Daarmee handelt de Gemeente Haarlem onzorgvuldig.</w:t>
                  </w:r>
                </w:p>
                <w:p w14:paraId="288B0494" w14:textId="77777777" w:rsidR="0057481E" w:rsidRPr="002901DA" w:rsidRDefault="0057481E"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783B59CF" w14:textId="77777777" w:rsidR="0040028C" w:rsidRPr="002901DA" w:rsidRDefault="00B138BD" w:rsidP="00AC004A">
                  <w:pPr>
                    <w:pStyle w:val="Lijstalinea"/>
                    <w:suppressAutoHyphens/>
                    <w:autoSpaceDE w:val="0"/>
                    <w:ind w:left="-74" w:right="142"/>
                    <w:jc w:val="both"/>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Samengevat is het o.i.</w:t>
                  </w:r>
                  <w:r w:rsidR="000129E4" w:rsidRPr="002901DA">
                    <w:rPr>
                      <w:rFonts w:asciiTheme="minorHAnsi" w:eastAsia="Times New Roman" w:hAnsiTheme="minorHAnsi" w:cstheme="minorHAnsi"/>
                      <w:color w:val="222222"/>
                      <w:lang w:bidi="ar-SA"/>
                    </w:rPr>
                    <w:t xml:space="preserve"> onzorgvuldig en</w:t>
                  </w:r>
                  <w:r w:rsidRPr="002901DA">
                    <w:rPr>
                      <w:rFonts w:asciiTheme="minorHAnsi" w:eastAsia="Times New Roman" w:hAnsiTheme="minorHAnsi" w:cstheme="minorHAnsi"/>
                      <w:color w:val="222222"/>
                      <w:lang w:bidi="ar-SA"/>
                    </w:rPr>
                    <w:t xml:space="preserve"> </w:t>
                  </w:r>
                  <w:r w:rsidR="00C64ACC" w:rsidRPr="002901DA">
                    <w:rPr>
                      <w:rFonts w:asciiTheme="minorHAnsi" w:eastAsia="Times New Roman" w:hAnsiTheme="minorHAnsi" w:cstheme="minorHAnsi"/>
                      <w:color w:val="222222"/>
                      <w:lang w:bidi="ar-SA"/>
                    </w:rPr>
                    <w:t>on</w:t>
                  </w:r>
                  <w:r w:rsidRPr="002901DA">
                    <w:rPr>
                      <w:rFonts w:asciiTheme="minorHAnsi" w:eastAsia="Times New Roman" w:hAnsiTheme="minorHAnsi" w:cstheme="minorHAnsi"/>
                      <w:color w:val="222222"/>
                      <w:lang w:bidi="ar-SA"/>
                    </w:rPr>
                    <w:t>begrijpelijk, maar vooral onverantwoordelijk dat de gemeente</w:t>
                  </w:r>
                  <w:r w:rsidR="00DC56A0" w:rsidRPr="002901DA">
                    <w:rPr>
                      <w:rFonts w:asciiTheme="minorHAnsi" w:eastAsia="Times New Roman" w:hAnsiTheme="minorHAnsi" w:cstheme="minorHAnsi"/>
                      <w:color w:val="222222"/>
                      <w:lang w:bidi="ar-SA"/>
                    </w:rPr>
                    <w:t xml:space="preserve"> slechts het bestemmingsplan als toetsingskader gebruikt waar het waarborgen van onze leefbaarheid en veiligheid, haar primaire taak die zij op verantwoordelijke wijze dient op te pakken, </w:t>
                  </w:r>
                  <w:r w:rsidRPr="002901DA">
                    <w:rPr>
                      <w:rFonts w:asciiTheme="minorHAnsi" w:eastAsia="Times New Roman" w:hAnsiTheme="minorHAnsi" w:cstheme="minorHAnsi"/>
                      <w:color w:val="222222"/>
                      <w:lang w:bidi="ar-SA"/>
                    </w:rPr>
                    <w:t xml:space="preserve"> </w:t>
                  </w:r>
                  <w:r w:rsidR="00CE447A" w:rsidRPr="002901DA">
                    <w:rPr>
                      <w:rFonts w:asciiTheme="minorHAnsi" w:eastAsia="Times New Roman" w:hAnsiTheme="minorHAnsi" w:cstheme="minorHAnsi"/>
                      <w:color w:val="222222"/>
                      <w:lang w:bidi="ar-SA"/>
                    </w:rPr>
                    <w:t>voorop zou moeten staan.</w:t>
                  </w:r>
                </w:p>
                <w:p w14:paraId="17F1554F" w14:textId="77777777" w:rsidR="00B00EFC" w:rsidRPr="002901DA" w:rsidRDefault="00B00EFC" w:rsidP="00AC004A">
                  <w:pPr>
                    <w:pStyle w:val="Lijstalinea"/>
                    <w:suppressAutoHyphens/>
                    <w:autoSpaceDE w:val="0"/>
                    <w:ind w:left="-74" w:right="142"/>
                    <w:jc w:val="both"/>
                    <w:rPr>
                      <w:rFonts w:asciiTheme="minorHAnsi" w:eastAsia="Times New Roman" w:hAnsiTheme="minorHAnsi" w:cstheme="minorHAnsi"/>
                      <w:color w:val="222222"/>
                      <w:lang w:bidi="ar-SA"/>
                    </w:rPr>
                  </w:pPr>
                </w:p>
                <w:p w14:paraId="20627BF6" w14:textId="70E61784" w:rsidR="00155FF0" w:rsidRPr="002901DA" w:rsidRDefault="00155FF0"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Door de doorgevoerde (in de ogen van indiener en verlener) </w:t>
                  </w:r>
                  <w:r w:rsidR="007E2F9B"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ondergeschikte</w:t>
                  </w:r>
                  <w:r w:rsidR="007E2F9B"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 xml:space="preserve"> wijzigingen is de gehele invulling van </w:t>
                  </w:r>
                  <w:proofErr w:type="spellStart"/>
                  <w:r w:rsidR="00D82FAC" w:rsidRPr="002901DA">
                    <w:rPr>
                      <w:rFonts w:asciiTheme="minorHAnsi" w:eastAsia="Times New Roman" w:hAnsiTheme="minorHAnsi" w:cstheme="minorHAnsi"/>
                      <w:color w:val="222222"/>
                    </w:rPr>
                    <w:t>Plaza</w:t>
                  </w:r>
                  <w:proofErr w:type="spellEnd"/>
                  <w:r w:rsidR="00D82FAC" w:rsidRPr="002901DA">
                    <w:rPr>
                      <w:rFonts w:asciiTheme="minorHAnsi" w:eastAsia="Times New Roman" w:hAnsiTheme="minorHAnsi" w:cstheme="minorHAnsi"/>
                      <w:color w:val="222222"/>
                    </w:rPr>
                    <w:t xml:space="preserve"> West gewijzigd. Er is echter</w:t>
                  </w:r>
                  <w:r w:rsidR="00621F91" w:rsidRPr="002901DA">
                    <w:rPr>
                      <w:rFonts w:asciiTheme="minorHAnsi" w:eastAsia="Times New Roman" w:hAnsiTheme="minorHAnsi" w:cstheme="minorHAnsi"/>
                      <w:color w:val="222222"/>
                    </w:rPr>
                    <w:t xml:space="preserve"> voor belanghebbenden </w:t>
                  </w:r>
                  <w:r w:rsidR="004F0610" w:rsidRPr="002901DA">
                    <w:rPr>
                      <w:rFonts w:asciiTheme="minorHAnsi" w:eastAsia="Times New Roman" w:hAnsiTheme="minorHAnsi" w:cstheme="minorHAnsi"/>
                      <w:color w:val="222222"/>
                    </w:rPr>
                    <w:t xml:space="preserve">nergens </w:t>
                  </w:r>
                  <w:r w:rsidR="00621F91" w:rsidRPr="002901DA">
                    <w:rPr>
                      <w:rFonts w:asciiTheme="minorHAnsi" w:eastAsia="Times New Roman" w:hAnsiTheme="minorHAnsi" w:cstheme="minorHAnsi"/>
                      <w:color w:val="222222"/>
                    </w:rPr>
                    <w:t xml:space="preserve">een overzicht te vinden van de huidige stand van zaken. Er zijn geen impressies te vinden van de ‘nieuwe’ invulling noch is er een overzichtelijke vergunning voor de verschillende gebouwen. </w:t>
                  </w:r>
                </w:p>
                <w:p w14:paraId="7D3A520C" w14:textId="3F80B53B" w:rsidR="00621F91" w:rsidRPr="002901DA" w:rsidRDefault="00621F91"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Waar het</w:t>
                  </w:r>
                  <w:r w:rsidR="005E1D61" w:rsidRPr="002901DA">
                    <w:rPr>
                      <w:rFonts w:asciiTheme="minorHAnsi" w:eastAsia="Times New Roman" w:hAnsiTheme="minorHAnsi" w:cstheme="minorHAnsi"/>
                      <w:color w:val="222222"/>
                    </w:rPr>
                    <w:t xml:space="preserve"> o.i.</w:t>
                  </w:r>
                  <w:r w:rsidRPr="002901DA">
                    <w:rPr>
                      <w:rFonts w:asciiTheme="minorHAnsi" w:eastAsia="Times New Roman" w:hAnsiTheme="minorHAnsi" w:cstheme="minorHAnsi"/>
                      <w:color w:val="222222"/>
                    </w:rPr>
                    <w:t xml:space="preserve"> feitelijk op neer komt is dat de aanvrager een mooi plaatje heeft geschetst voor de vergunningverlener en de omwonenden</w:t>
                  </w:r>
                  <w:r w:rsidR="005E1D61" w:rsidRPr="002901DA">
                    <w:rPr>
                      <w:rFonts w:asciiTheme="minorHAnsi" w:eastAsia="Times New Roman" w:hAnsiTheme="minorHAnsi" w:cstheme="minorHAnsi"/>
                      <w:color w:val="222222"/>
                    </w:rPr>
                    <w:t xml:space="preserve"> waarop omwonenden zich genoodzaakt zien bezwaar aan te tekenen. </w:t>
                  </w:r>
                  <w:r w:rsidR="00E455AD" w:rsidRPr="002901DA">
                    <w:rPr>
                      <w:rFonts w:asciiTheme="minorHAnsi" w:eastAsia="Times New Roman" w:hAnsiTheme="minorHAnsi" w:cstheme="minorHAnsi"/>
                      <w:color w:val="222222"/>
                    </w:rPr>
                    <w:t>De vergunninghouder voert vervolgens ingrijpende</w:t>
                  </w:r>
                  <w:r w:rsidRPr="002901DA">
                    <w:rPr>
                      <w:rFonts w:asciiTheme="minorHAnsi" w:eastAsia="Times New Roman" w:hAnsiTheme="minorHAnsi" w:cstheme="minorHAnsi"/>
                      <w:color w:val="222222"/>
                    </w:rPr>
                    <w:t xml:space="preserve"> aanpassingen do</w:t>
                  </w:r>
                  <w:r w:rsidR="00E455AD" w:rsidRPr="002901DA">
                    <w:rPr>
                      <w:rFonts w:asciiTheme="minorHAnsi" w:eastAsia="Times New Roman" w:hAnsiTheme="minorHAnsi" w:cstheme="minorHAnsi"/>
                      <w:color w:val="222222"/>
                    </w:rPr>
                    <w:t>or</w:t>
                  </w:r>
                  <w:r w:rsidRPr="002901DA">
                    <w:rPr>
                      <w:rFonts w:asciiTheme="minorHAnsi" w:eastAsia="Times New Roman" w:hAnsiTheme="minorHAnsi" w:cstheme="minorHAnsi"/>
                      <w:color w:val="222222"/>
                    </w:rPr>
                    <w:t xml:space="preserve"> die de gehele invulling van het project wijzigt maar</w:t>
                  </w:r>
                  <w:r w:rsidR="008D31B4" w:rsidRPr="002901DA">
                    <w:rPr>
                      <w:rFonts w:asciiTheme="minorHAnsi" w:eastAsia="Times New Roman" w:hAnsiTheme="minorHAnsi" w:cstheme="minorHAnsi"/>
                      <w:color w:val="222222"/>
                    </w:rPr>
                    <w:t xml:space="preserve"> hoeft</w:t>
                  </w:r>
                  <w:r w:rsidRPr="002901DA">
                    <w:rPr>
                      <w:rFonts w:asciiTheme="minorHAnsi" w:eastAsia="Times New Roman" w:hAnsiTheme="minorHAnsi" w:cstheme="minorHAnsi"/>
                      <w:color w:val="222222"/>
                    </w:rPr>
                    <w:t xml:space="preserve"> de omwonenden niet te informeren over die wijzigingen. </w:t>
                  </w:r>
                  <w:r w:rsidR="008D31B4" w:rsidRPr="002901DA">
                    <w:rPr>
                      <w:rFonts w:asciiTheme="minorHAnsi" w:eastAsia="Times New Roman" w:hAnsiTheme="minorHAnsi" w:cstheme="minorHAnsi"/>
                      <w:color w:val="222222"/>
                    </w:rPr>
                    <w:t>Omwonenden</w:t>
                  </w:r>
                  <w:r w:rsidR="00FB0488" w:rsidRPr="002901DA">
                    <w:rPr>
                      <w:rFonts w:asciiTheme="minorHAnsi" w:eastAsia="Times New Roman" w:hAnsiTheme="minorHAnsi" w:cstheme="minorHAnsi"/>
                      <w:color w:val="222222"/>
                    </w:rPr>
                    <w:t>, waarvan sommigen</w:t>
                  </w:r>
                  <w:r w:rsidR="00B2303D" w:rsidRPr="002901DA">
                    <w:rPr>
                      <w:rFonts w:asciiTheme="minorHAnsi" w:eastAsia="Times New Roman" w:hAnsiTheme="minorHAnsi" w:cstheme="minorHAnsi"/>
                      <w:color w:val="222222"/>
                    </w:rPr>
                    <w:t xml:space="preserve"> in het geheel niet op de hoogte zijn van de ontwikkelingen en nu wel kennis nemen van de gewijzigde plannen kunnen vervolgens</w:t>
                  </w:r>
                  <w:r w:rsidR="00FB0488" w:rsidRPr="002901DA">
                    <w:rPr>
                      <w:rFonts w:asciiTheme="minorHAnsi" w:eastAsia="Times New Roman" w:hAnsiTheme="minorHAnsi" w:cstheme="minorHAnsi"/>
                      <w:color w:val="222222"/>
                    </w:rPr>
                    <w:t xml:space="preserve"> op geen enkele wijze bezwaar maken tegen de gewijzigde plannen, hoewel het gehele aanzien en de gehele invulling van het project wijzigt. </w:t>
                  </w:r>
                  <w:r w:rsidRPr="002901DA">
                    <w:rPr>
                      <w:rFonts w:asciiTheme="minorHAnsi" w:eastAsia="Times New Roman" w:hAnsiTheme="minorHAnsi" w:cstheme="minorHAnsi"/>
                      <w:color w:val="222222"/>
                    </w:rPr>
                    <w:t>Het is voor bezwaarmakers</w:t>
                  </w:r>
                  <w:r w:rsidR="000402B9" w:rsidRPr="002901DA">
                    <w:rPr>
                      <w:rFonts w:asciiTheme="minorHAnsi" w:eastAsia="Times New Roman" w:hAnsiTheme="minorHAnsi" w:cstheme="minorHAnsi"/>
                      <w:color w:val="222222"/>
                    </w:rPr>
                    <w:t>, laat staan omwonenden</w:t>
                  </w:r>
                  <w:r w:rsidRPr="002901DA">
                    <w:rPr>
                      <w:rFonts w:asciiTheme="minorHAnsi" w:eastAsia="Times New Roman" w:hAnsiTheme="minorHAnsi" w:cstheme="minorHAnsi"/>
                      <w:color w:val="222222"/>
                    </w:rPr>
                    <w:t xml:space="preserve"> een</w:t>
                  </w:r>
                  <w:r w:rsidR="00EC323F" w:rsidRPr="002901DA">
                    <w:rPr>
                      <w:rFonts w:asciiTheme="minorHAnsi" w:eastAsia="Times New Roman" w:hAnsiTheme="minorHAnsi" w:cstheme="minorHAnsi"/>
                      <w:color w:val="222222"/>
                    </w:rPr>
                    <w:t xml:space="preserve"> lastige zo</w:t>
                  </w:r>
                  <w:r w:rsidR="002B7D0C" w:rsidRPr="002901DA">
                    <w:rPr>
                      <w:rFonts w:asciiTheme="minorHAnsi" w:eastAsia="Times New Roman" w:hAnsiTheme="minorHAnsi" w:cstheme="minorHAnsi"/>
                      <w:color w:val="222222"/>
                    </w:rPr>
                    <w:t xml:space="preserve"> </w:t>
                  </w:r>
                  <w:r w:rsidR="00EC323F" w:rsidRPr="002901DA">
                    <w:rPr>
                      <w:rFonts w:asciiTheme="minorHAnsi" w:eastAsia="Times New Roman" w:hAnsiTheme="minorHAnsi" w:cstheme="minorHAnsi"/>
                      <w:color w:val="222222"/>
                    </w:rPr>
                    <w:t>niet</w:t>
                  </w:r>
                  <w:r w:rsidRPr="002901DA">
                    <w:rPr>
                      <w:rFonts w:asciiTheme="minorHAnsi" w:eastAsia="Times New Roman" w:hAnsiTheme="minorHAnsi" w:cstheme="minorHAnsi"/>
                      <w:color w:val="222222"/>
                    </w:rPr>
                    <w:t xml:space="preserve"> onmogelijke opgave inzicht te verkrijgen in de huidige invulling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en de zaken die nu wel of niet vergund zijn.</w:t>
                  </w:r>
                </w:p>
                <w:p w14:paraId="416A93B7" w14:textId="74D965AC" w:rsidR="008E6B99" w:rsidRPr="002901DA" w:rsidRDefault="008802B9"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Wij vragen ons oprecht af op welke wijze de vergunningverlener nog inzicht heeft in de huidige </w:t>
                  </w:r>
                  <w:r w:rsidR="0022601A" w:rsidRPr="002901DA">
                    <w:rPr>
                      <w:rFonts w:asciiTheme="minorHAnsi" w:eastAsia="Times New Roman" w:hAnsiTheme="minorHAnsi" w:cstheme="minorHAnsi"/>
                      <w:color w:val="222222"/>
                    </w:rPr>
                    <w:t xml:space="preserve">voorstelling van zaken. Als </w:t>
                  </w:r>
                  <w:r w:rsidR="00E223B0" w:rsidRPr="002901DA">
                    <w:rPr>
                      <w:rFonts w:asciiTheme="minorHAnsi" w:eastAsia="Times New Roman" w:hAnsiTheme="minorHAnsi" w:cstheme="minorHAnsi"/>
                      <w:color w:val="222222"/>
                    </w:rPr>
                    <w:t>zij dat wel heeft rijst de vraag waarom er, wanneer omwonenden daar</w:t>
                  </w:r>
                  <w:r w:rsidR="00073FB1" w:rsidRPr="002901DA">
                    <w:rPr>
                      <w:rFonts w:asciiTheme="minorHAnsi" w:eastAsia="Times New Roman" w:hAnsiTheme="minorHAnsi" w:cstheme="minorHAnsi"/>
                      <w:color w:val="222222"/>
                    </w:rPr>
                    <w:t xml:space="preserve"> </w:t>
                  </w:r>
                  <w:r w:rsidR="00E223B0" w:rsidRPr="002901DA">
                    <w:rPr>
                      <w:rFonts w:asciiTheme="minorHAnsi" w:eastAsia="Times New Roman" w:hAnsiTheme="minorHAnsi" w:cstheme="minorHAnsi"/>
                      <w:color w:val="222222"/>
                    </w:rPr>
                    <w:t xml:space="preserve">om vragen, </w:t>
                  </w:r>
                  <w:r w:rsidR="00637453" w:rsidRPr="002901DA">
                    <w:rPr>
                      <w:rFonts w:asciiTheme="minorHAnsi" w:eastAsia="Times New Roman" w:hAnsiTheme="minorHAnsi" w:cstheme="minorHAnsi"/>
                      <w:color w:val="222222"/>
                    </w:rPr>
                    <w:t>deze inzichten niet worden gedeeld.</w:t>
                  </w:r>
                </w:p>
                <w:p w14:paraId="30B1A8FA" w14:textId="77777777" w:rsidR="00FB7DB2" w:rsidRPr="002901DA" w:rsidRDefault="00FB7DB2"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Deze wijze van handelen is onbehoorlijk jegens burgers en onzorgvuldig</w:t>
                  </w:r>
                  <w:r w:rsidR="0065131D" w:rsidRPr="002901DA">
                    <w:rPr>
                      <w:rFonts w:asciiTheme="minorHAnsi" w:eastAsia="Times New Roman" w:hAnsiTheme="minorHAnsi" w:cstheme="minorHAnsi"/>
                      <w:color w:val="222222"/>
                    </w:rPr>
                    <w:t>.</w:t>
                  </w:r>
                </w:p>
                <w:p w14:paraId="2AAC3BF7" w14:textId="77777777" w:rsidR="00637453" w:rsidRPr="002901DA" w:rsidRDefault="00637453"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Wij vragen de gemeente Haarlem te waken voor aantasting van onze woon- en leefomgeving, zorgvuldig te handelen en kritisch te kijken naar de feitelijke invulling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in relatie tot de wijk Haarlem Zuid West alsmede heel Haarlem.</w:t>
                  </w:r>
                </w:p>
                <w:p w14:paraId="0C598272" w14:textId="3F154948" w:rsidR="00155FF0" w:rsidRPr="002901DA" w:rsidRDefault="00637453" w:rsidP="004506B9">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Het toetsingskader is derhalve niet slechts het bestemmingsplan doch </w:t>
                  </w:r>
                  <w:r w:rsidR="00A8347F" w:rsidRPr="002901DA">
                    <w:rPr>
                      <w:rFonts w:asciiTheme="minorHAnsi" w:eastAsia="Times New Roman" w:hAnsiTheme="minorHAnsi" w:cstheme="minorHAnsi"/>
                      <w:color w:val="222222"/>
                    </w:rPr>
                    <w:t xml:space="preserve">ook </w:t>
                  </w:r>
                  <w:r w:rsidRPr="002901DA">
                    <w:rPr>
                      <w:rFonts w:asciiTheme="minorHAnsi" w:eastAsia="Times New Roman" w:hAnsiTheme="minorHAnsi" w:cstheme="minorHAnsi"/>
                      <w:color w:val="222222"/>
                    </w:rPr>
                    <w:t>het gestelde in de Algemen</w:t>
                  </w:r>
                  <w:r w:rsidR="002B7D0C" w:rsidRPr="002901DA">
                    <w:rPr>
                      <w:rFonts w:asciiTheme="minorHAnsi" w:eastAsia="Times New Roman" w:hAnsiTheme="minorHAnsi" w:cstheme="minorHAnsi"/>
                      <w:color w:val="222222"/>
                    </w:rPr>
                    <w:t>e</w:t>
                  </w:r>
                  <w:r w:rsidRPr="002901DA">
                    <w:rPr>
                      <w:rFonts w:asciiTheme="minorHAnsi" w:eastAsia="Times New Roman" w:hAnsiTheme="minorHAnsi" w:cstheme="minorHAnsi"/>
                      <w:color w:val="222222"/>
                    </w:rPr>
                    <w:t xml:space="preserve"> Wet Bestuursrecht.</w:t>
                  </w:r>
                </w:p>
                <w:p w14:paraId="2EA92985" w14:textId="77777777" w:rsidR="004506B9" w:rsidRPr="002901DA" w:rsidRDefault="004506B9" w:rsidP="004506B9">
                  <w:pPr>
                    <w:suppressAutoHyphens/>
                    <w:autoSpaceDE w:val="0"/>
                    <w:ind w:left="-74" w:right="142"/>
                    <w:jc w:val="both"/>
                    <w:rPr>
                      <w:rFonts w:asciiTheme="minorHAnsi" w:eastAsia="Times New Roman" w:hAnsiTheme="minorHAnsi" w:cstheme="minorHAnsi"/>
                      <w:color w:val="222222"/>
                    </w:rPr>
                  </w:pPr>
                </w:p>
                <w:p w14:paraId="2AAAAF68" w14:textId="2602AA6E" w:rsidR="004506B9" w:rsidRPr="002901DA" w:rsidRDefault="004506B9" w:rsidP="004506B9">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door de verweerde als ondergeschikt verklaarde wijzigingen van de bouwplannen, zijn naar o.i. niet van ondergeschikte aard. Zie </w:t>
                  </w:r>
                  <w:r w:rsidR="00B63063" w:rsidRPr="002901DA">
                    <w:rPr>
                      <w:rFonts w:asciiTheme="minorHAnsi" w:eastAsia="Times New Roman" w:hAnsiTheme="minorHAnsi" w:cstheme="minorHAnsi"/>
                      <w:color w:val="222222"/>
                    </w:rPr>
                    <w:t>paragraaf ‘Ondergeschikte wijzigingen’ verderop in dit document als onderdeel van sectie ‘Toevoegingen verzoekschrift n.a.v. actuele situatie’.</w:t>
                  </w:r>
                </w:p>
                <w:p w14:paraId="165E5E23" w14:textId="77777777" w:rsidR="003E0E69" w:rsidRPr="002901DA" w:rsidRDefault="003E0E69" w:rsidP="003E0E69">
                  <w:pPr>
                    <w:suppressAutoHyphens/>
                    <w:autoSpaceDE w:val="0"/>
                    <w:ind w:left="-74" w:right="142"/>
                    <w:jc w:val="both"/>
                    <w:rPr>
                      <w:rFonts w:asciiTheme="minorHAnsi" w:eastAsia="Times New Roman" w:hAnsiTheme="minorHAnsi" w:cstheme="minorHAnsi"/>
                      <w:color w:val="222222"/>
                    </w:rPr>
                  </w:pPr>
                </w:p>
                <w:p w14:paraId="60EE013D" w14:textId="77777777" w:rsidR="000559E5" w:rsidRPr="002901DA" w:rsidRDefault="000559E5" w:rsidP="003E0E69">
                  <w:pPr>
                    <w:suppressAutoHyphens/>
                    <w:autoSpaceDE w:val="0"/>
                    <w:ind w:left="-74" w:right="142"/>
                    <w:jc w:val="both"/>
                    <w:rPr>
                      <w:rFonts w:asciiTheme="minorHAnsi" w:eastAsia="Times New Roman" w:hAnsiTheme="minorHAnsi" w:cstheme="minorHAnsi"/>
                      <w:b/>
                      <w:color w:val="222222"/>
                      <w:lang w:bidi="ar-SA"/>
                    </w:rPr>
                  </w:pPr>
                  <w:r w:rsidRPr="002901DA">
                    <w:rPr>
                      <w:rFonts w:asciiTheme="minorHAnsi" w:eastAsia="Times New Roman" w:hAnsiTheme="minorHAnsi" w:cstheme="minorHAnsi"/>
                      <w:b/>
                      <w:color w:val="222222"/>
                      <w:lang w:bidi="ar-SA"/>
                    </w:rPr>
                    <w:t xml:space="preserve">Sub 2. </w:t>
                  </w:r>
                  <w:r w:rsidR="00866A69" w:rsidRPr="002901DA">
                    <w:rPr>
                      <w:rFonts w:asciiTheme="minorHAnsi" w:eastAsia="Times New Roman" w:hAnsiTheme="minorHAnsi" w:cstheme="minorHAnsi"/>
                      <w:b/>
                      <w:color w:val="222222"/>
                      <w:lang w:bidi="ar-SA"/>
                    </w:rPr>
                    <w:t>Motivering van de hoogte-overschrijding van 10%</w:t>
                  </w:r>
                </w:p>
                <w:p w14:paraId="7C4DB95E" w14:textId="679D0EF5" w:rsidR="00812C9F" w:rsidRPr="002901DA" w:rsidRDefault="00866A69" w:rsidP="00F542A3">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lastRenderedPageBreak/>
                    <w:t xml:space="preserve">Verweerder stelt dat de 10% vrijstelling niet meer aan de orde </w:t>
                  </w:r>
                  <w:r w:rsidR="00570803" w:rsidRPr="002901DA">
                    <w:rPr>
                      <w:rFonts w:asciiTheme="minorHAnsi" w:eastAsia="Times New Roman" w:hAnsiTheme="minorHAnsi" w:cstheme="minorHAnsi"/>
                      <w:color w:val="222222"/>
                    </w:rPr>
                    <w:t>is. Hoewel dit feitelijk juist is gaat verweerder hiermee voorbij aan de doorgevoerde wijziging</w:t>
                  </w:r>
                  <w:r w:rsidR="00BF17A9" w:rsidRPr="002901DA">
                    <w:rPr>
                      <w:rFonts w:asciiTheme="minorHAnsi" w:eastAsia="Times New Roman" w:hAnsiTheme="minorHAnsi" w:cstheme="minorHAnsi"/>
                      <w:color w:val="222222"/>
                    </w:rPr>
                    <w:t xml:space="preserve"> t.a.v. het peil (</w:t>
                  </w:r>
                  <w:r w:rsidR="007F1951" w:rsidRPr="002901DA">
                    <w:rPr>
                      <w:rFonts w:asciiTheme="minorHAnsi" w:eastAsia="Times New Roman" w:hAnsiTheme="minorHAnsi" w:cstheme="minorHAnsi"/>
                      <w:color w:val="222222"/>
                    </w:rPr>
                    <w:t>welke</w:t>
                  </w:r>
                  <w:r w:rsidR="00BF17A9" w:rsidRPr="002901DA">
                    <w:rPr>
                      <w:rFonts w:asciiTheme="minorHAnsi" w:eastAsia="Times New Roman" w:hAnsiTheme="minorHAnsi" w:cstheme="minorHAnsi"/>
                      <w:color w:val="222222"/>
                    </w:rPr>
                    <w:t xml:space="preserve"> </w:t>
                  </w:r>
                  <w:r w:rsidR="007F1951" w:rsidRPr="002901DA">
                    <w:rPr>
                      <w:rFonts w:asciiTheme="minorHAnsi" w:eastAsia="Times New Roman" w:hAnsiTheme="minorHAnsi" w:cstheme="minorHAnsi"/>
                      <w:color w:val="222222"/>
                    </w:rPr>
                    <w:t>direct</w:t>
                  </w:r>
                  <w:r w:rsidR="00BF17A9" w:rsidRPr="002901DA">
                    <w:rPr>
                      <w:rFonts w:asciiTheme="minorHAnsi" w:eastAsia="Times New Roman" w:hAnsiTheme="minorHAnsi" w:cstheme="minorHAnsi"/>
                      <w:color w:val="222222"/>
                    </w:rPr>
                    <w:t xml:space="preserve"> van invloed is op de feitelijke hoogte).</w:t>
                  </w:r>
                  <w:r w:rsidR="007F1951" w:rsidRPr="002901DA">
                    <w:rPr>
                      <w:rFonts w:asciiTheme="minorHAnsi" w:eastAsia="Times New Roman" w:hAnsiTheme="minorHAnsi" w:cstheme="minorHAnsi"/>
                      <w:color w:val="222222"/>
                    </w:rPr>
                    <w:t xml:space="preserve"> Verdere onderbouwing betreffende dit punt staat verderop in dit document beschreven onder “Toevoegingen n.a.v. actuele situatie”. </w:t>
                  </w:r>
                </w:p>
              </w:tc>
            </w:tr>
            <w:tr w:rsidR="00862CC7" w:rsidRPr="002901DA" w14:paraId="349B5901" w14:textId="77777777" w:rsidTr="0083107D">
              <w:tc>
                <w:tcPr>
                  <w:tcW w:w="9382" w:type="dxa"/>
                  <w:gridSpan w:val="2"/>
                </w:tcPr>
                <w:p w14:paraId="7AC50DF5" w14:textId="6220D13F" w:rsidR="00862CC7" w:rsidRPr="002901DA" w:rsidRDefault="00862CC7" w:rsidP="00AC004A">
                  <w:pPr>
                    <w:suppressAutoHyphens/>
                    <w:autoSpaceDE w:val="0"/>
                    <w:ind w:left="-74" w:right="142"/>
                    <w:jc w:val="both"/>
                    <w:rPr>
                      <w:rFonts w:asciiTheme="minorHAnsi" w:eastAsia="Times New Roman" w:hAnsiTheme="minorHAnsi" w:cstheme="minorHAnsi"/>
                      <w:color w:val="222222"/>
                    </w:rPr>
                  </w:pPr>
                </w:p>
                <w:p w14:paraId="74B560D8" w14:textId="2240810A" w:rsidR="00B4099B" w:rsidRPr="002901DA" w:rsidRDefault="00C5097A" w:rsidP="003E0E69">
                  <w:pPr>
                    <w:suppressAutoHyphens/>
                    <w:autoSpaceDE w:val="0"/>
                    <w:ind w:left="-74"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 xml:space="preserve">Sub 3. Toename van het geluid bij de </w:t>
                  </w:r>
                  <w:r w:rsidR="004278D5" w:rsidRPr="002901DA">
                    <w:rPr>
                      <w:rFonts w:asciiTheme="minorHAnsi" w:eastAsia="Times New Roman" w:hAnsiTheme="minorHAnsi" w:cstheme="minorHAnsi"/>
                      <w:b/>
                      <w:color w:val="222222"/>
                    </w:rPr>
                    <w:t xml:space="preserve">achtergevels </w:t>
                  </w:r>
                  <w:r w:rsidRPr="002901DA">
                    <w:rPr>
                      <w:rFonts w:asciiTheme="minorHAnsi" w:eastAsia="Times New Roman" w:hAnsiTheme="minorHAnsi" w:cstheme="minorHAnsi"/>
                      <w:b/>
                      <w:color w:val="222222"/>
                    </w:rPr>
                    <w:t>van de woningen Van ‘t Hoffstraat</w:t>
                  </w:r>
                </w:p>
                <w:p w14:paraId="1990C6A1" w14:textId="77777777" w:rsidR="00960547" w:rsidRPr="002901DA" w:rsidRDefault="00C5097A" w:rsidP="00960547">
                  <w:pPr>
                    <w:suppressAutoHyphens/>
                    <w:autoSpaceDE w:val="0"/>
                    <w:ind w:left="-108"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Wederom verwijst verweerder na</w:t>
                  </w:r>
                  <w:r w:rsidR="004278D5" w:rsidRPr="002901DA">
                    <w:rPr>
                      <w:rFonts w:asciiTheme="minorHAnsi" w:eastAsia="Times New Roman" w:hAnsiTheme="minorHAnsi" w:cstheme="minorHAnsi"/>
                      <w:color w:val="222222"/>
                    </w:rPr>
                    <w:t>ar</w:t>
                  </w:r>
                  <w:r w:rsidRPr="002901DA">
                    <w:rPr>
                      <w:rFonts w:asciiTheme="minorHAnsi" w:eastAsia="Times New Roman" w:hAnsiTheme="minorHAnsi" w:cstheme="minorHAnsi"/>
                      <w:color w:val="222222"/>
                    </w:rPr>
                    <w:t xml:space="preserve"> het bestemmingsplan.</w:t>
                  </w:r>
                  <w:r w:rsidR="00C24D76" w:rsidRPr="002901DA">
                    <w:rPr>
                      <w:rFonts w:asciiTheme="minorHAnsi" w:eastAsia="Times New Roman" w:hAnsiTheme="minorHAnsi" w:cstheme="minorHAnsi"/>
                      <w:color w:val="222222"/>
                    </w:rPr>
                    <w:t xml:space="preserve"> De</w:t>
                  </w:r>
                  <w:r w:rsidRPr="002901DA">
                    <w:rPr>
                      <w:rFonts w:asciiTheme="minorHAnsi" w:eastAsia="Times New Roman" w:hAnsiTheme="minorHAnsi" w:cstheme="minorHAnsi"/>
                      <w:color w:val="222222"/>
                    </w:rPr>
                    <w:t xml:space="preserve"> </w:t>
                  </w:r>
                  <w:r w:rsidR="00C24D76" w:rsidRPr="002901DA">
                    <w:rPr>
                      <w:rFonts w:asciiTheme="minorHAnsi" w:eastAsia="Times New Roman" w:hAnsiTheme="minorHAnsi" w:cstheme="minorHAnsi"/>
                      <w:color w:val="222222"/>
                    </w:rPr>
                    <w:t>b</w:t>
                  </w:r>
                  <w:r w:rsidR="006F643E" w:rsidRPr="002901DA">
                    <w:rPr>
                      <w:rFonts w:asciiTheme="minorHAnsi" w:eastAsia="Times New Roman" w:hAnsiTheme="minorHAnsi" w:cstheme="minorHAnsi"/>
                      <w:color w:val="222222"/>
                    </w:rPr>
                    <w:t>erekeningen</w:t>
                  </w:r>
                  <w:r w:rsidR="00C24D76" w:rsidRPr="002901DA">
                    <w:rPr>
                      <w:rFonts w:asciiTheme="minorHAnsi" w:eastAsia="Times New Roman" w:hAnsiTheme="minorHAnsi" w:cstheme="minorHAnsi"/>
                      <w:color w:val="222222"/>
                    </w:rPr>
                    <w:t xml:space="preserve"> behorende bij het </w:t>
                  </w:r>
                  <w:r w:rsidR="006F643E" w:rsidRPr="002901DA">
                    <w:rPr>
                      <w:rFonts w:asciiTheme="minorHAnsi" w:eastAsia="Times New Roman" w:hAnsiTheme="minorHAnsi" w:cstheme="minorHAnsi"/>
                      <w:color w:val="222222"/>
                    </w:rPr>
                    <w:t xml:space="preserve"> bestemmingsplan zijn gedateerd en niet meer relevant</w:t>
                  </w:r>
                  <w:r w:rsidR="00960547" w:rsidRPr="002901DA">
                    <w:rPr>
                      <w:rFonts w:asciiTheme="minorHAnsi" w:eastAsia="Times New Roman" w:hAnsiTheme="minorHAnsi" w:cstheme="minorHAnsi"/>
                      <w:color w:val="222222"/>
                    </w:rPr>
                    <w:t>.</w:t>
                  </w:r>
                </w:p>
                <w:p w14:paraId="20085806" w14:textId="77777777" w:rsidR="00960547" w:rsidRPr="002901DA" w:rsidRDefault="00960547" w:rsidP="00AC004A">
                  <w:pPr>
                    <w:suppressAutoHyphens/>
                    <w:autoSpaceDE w:val="0"/>
                    <w:ind w:left="-74" w:right="142"/>
                    <w:jc w:val="both"/>
                    <w:rPr>
                      <w:rFonts w:asciiTheme="minorHAnsi" w:eastAsia="Times New Roman" w:hAnsiTheme="minorHAnsi" w:cstheme="minorHAnsi"/>
                      <w:color w:val="222222"/>
                    </w:rPr>
                  </w:pPr>
                </w:p>
                <w:p w14:paraId="03AB8549" w14:textId="350CC711"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commissie </w:t>
                  </w:r>
                  <w:r w:rsidR="007F6F26" w:rsidRPr="002901DA">
                    <w:rPr>
                      <w:rFonts w:asciiTheme="minorHAnsi" w:eastAsia="Times New Roman" w:hAnsiTheme="minorHAnsi" w:cstheme="minorHAnsi"/>
                      <w:color w:val="222222"/>
                    </w:rPr>
                    <w:t>stelde</w:t>
                  </w:r>
                  <w:r w:rsidRPr="002901DA">
                    <w:rPr>
                      <w:rFonts w:asciiTheme="minorHAnsi" w:eastAsia="Times New Roman" w:hAnsiTheme="minorHAnsi" w:cstheme="minorHAnsi"/>
                      <w:color w:val="222222"/>
                    </w:rPr>
                    <w:t xml:space="preserve"> in haar </w:t>
                  </w:r>
                  <w:r w:rsidR="007F6F26" w:rsidRPr="002901DA">
                    <w:rPr>
                      <w:rFonts w:asciiTheme="minorHAnsi" w:eastAsia="Times New Roman" w:hAnsiTheme="minorHAnsi" w:cstheme="minorHAnsi"/>
                      <w:color w:val="222222"/>
                    </w:rPr>
                    <w:t xml:space="preserve">eerdere advies t.a.v. dit bezwaarpunt ook al </w:t>
                  </w:r>
                  <w:r w:rsidRPr="002901DA">
                    <w:rPr>
                      <w:rFonts w:asciiTheme="minorHAnsi" w:eastAsia="Times New Roman" w:hAnsiTheme="minorHAnsi" w:cstheme="minorHAnsi"/>
                      <w:color w:val="222222"/>
                    </w:rPr>
                    <w:t>dat ‘</w:t>
                  </w:r>
                  <w:r w:rsidRPr="002901DA">
                    <w:rPr>
                      <w:rFonts w:asciiTheme="minorHAnsi" w:eastAsia="Times New Roman" w:hAnsiTheme="minorHAnsi" w:cstheme="minorHAnsi"/>
                      <w:i/>
                      <w:color w:val="222222"/>
                    </w:rPr>
                    <w:t>het nu geldende bestemmingsplan het bouwplan, inclusief de 10 %-afwijking, al mogelijk maakt. Dit aspect kan daarom niet bij de beoordeling worden betrokken’.</w:t>
                  </w:r>
                  <w:r w:rsidRPr="002901DA">
                    <w:rPr>
                      <w:rFonts w:asciiTheme="minorHAnsi" w:eastAsia="Times New Roman" w:hAnsiTheme="minorHAnsi" w:cstheme="minorHAnsi"/>
                      <w:color w:val="222222"/>
                    </w:rPr>
                    <w:t xml:space="preserve"> </w:t>
                  </w:r>
                </w:p>
                <w:p w14:paraId="6624FA63"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p>
                <w:p w14:paraId="1AC7F438" w14:textId="1A873906" w:rsidR="00960547" w:rsidRPr="002901DA" w:rsidRDefault="00960547" w:rsidP="00F5409E">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Hierbij </w:t>
                  </w:r>
                  <w:r w:rsidR="007F6F26" w:rsidRPr="002901DA">
                    <w:rPr>
                      <w:rFonts w:asciiTheme="minorHAnsi" w:eastAsia="Times New Roman" w:hAnsiTheme="minorHAnsi" w:cstheme="minorHAnsi"/>
                      <w:color w:val="222222"/>
                    </w:rPr>
                    <w:t>wordt echter</w:t>
                  </w:r>
                  <w:r w:rsidRPr="002901DA">
                    <w:rPr>
                      <w:rFonts w:asciiTheme="minorHAnsi" w:eastAsia="Times New Roman" w:hAnsiTheme="minorHAnsi" w:cstheme="minorHAnsi"/>
                      <w:color w:val="222222"/>
                    </w:rPr>
                    <w:t xml:space="preserve"> voorbij</w:t>
                  </w:r>
                  <w:r w:rsidR="007F6F26" w:rsidRPr="002901DA">
                    <w:rPr>
                      <w:rFonts w:asciiTheme="minorHAnsi" w:eastAsia="Times New Roman" w:hAnsiTheme="minorHAnsi" w:cstheme="minorHAnsi"/>
                      <w:color w:val="222222"/>
                    </w:rPr>
                    <w:t xml:space="preserve"> gegaan</w:t>
                  </w:r>
                  <w:r w:rsidRPr="002901DA">
                    <w:rPr>
                      <w:rFonts w:asciiTheme="minorHAnsi" w:eastAsia="Times New Roman" w:hAnsiTheme="minorHAnsi" w:cstheme="minorHAnsi"/>
                      <w:color w:val="222222"/>
                    </w:rPr>
                    <w:t xml:space="preserve"> aan een belangrijk punt. Uit het Raadsstuk</w:t>
                  </w:r>
                  <w:r w:rsidR="00C42D77" w:rsidRPr="002901DA">
                    <w:rPr>
                      <w:rFonts w:asciiTheme="minorHAnsi" w:eastAsia="Times New Roman" w:hAnsiTheme="minorHAnsi" w:cstheme="minorHAnsi"/>
                      <w:color w:val="222222"/>
                    </w:rPr>
                    <w:t xml:space="preserve"> (BVV </w:t>
                  </w:r>
                  <w:proofErr w:type="spellStart"/>
                  <w:r w:rsidR="00C42D77" w:rsidRPr="002901DA">
                    <w:rPr>
                      <w:rFonts w:asciiTheme="minorHAnsi" w:eastAsia="Times New Roman" w:hAnsiTheme="minorHAnsi" w:cstheme="minorHAnsi"/>
                      <w:color w:val="222222"/>
                    </w:rPr>
                    <w:t>nr</w:t>
                  </w:r>
                  <w:proofErr w:type="spellEnd"/>
                  <w:r w:rsidR="00C42D77" w:rsidRPr="002901DA">
                    <w:rPr>
                      <w:rFonts w:asciiTheme="minorHAnsi" w:eastAsia="Times New Roman" w:hAnsiTheme="minorHAnsi" w:cstheme="minorHAnsi"/>
                      <w:color w:val="222222"/>
                    </w:rPr>
                    <w:t xml:space="preserve"> 2015/358433, Bijlage C</w:t>
                  </w:r>
                  <w:r w:rsidRPr="002901DA">
                    <w:rPr>
                      <w:rFonts w:asciiTheme="minorHAnsi" w:eastAsia="Times New Roman" w:hAnsiTheme="minorHAnsi" w:cstheme="minorHAnsi"/>
                      <w:color w:val="222222"/>
                    </w:rPr>
                    <w:t>,</w:t>
                  </w:r>
                  <w:r w:rsidR="00C42D77" w:rsidRPr="002901DA">
                    <w:rPr>
                      <w:rFonts w:asciiTheme="minorHAnsi" w:eastAsia="Times New Roman" w:hAnsiTheme="minorHAnsi" w:cstheme="minorHAnsi"/>
                      <w:color w:val="222222"/>
                    </w:rPr>
                    <w:t xml:space="preserve"> </w:t>
                  </w:r>
                  <w:r w:rsidR="00A20812" w:rsidRPr="002901DA">
                    <w:rPr>
                      <w:rFonts w:asciiTheme="minorHAnsi" w:eastAsia="Times New Roman" w:hAnsiTheme="minorHAnsi" w:cstheme="minorHAnsi"/>
                      <w:color w:val="222222"/>
                    </w:rPr>
                    <w:t>, Tabel E, punt 1</w:t>
                  </w:r>
                  <w:r w:rsidR="00C42D77"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 xml:space="preserve"> aangaande het Bestemmingsplan </w:t>
                  </w:r>
                  <w:proofErr w:type="spellStart"/>
                  <w:r w:rsidRPr="002901DA">
                    <w:rPr>
                      <w:rFonts w:asciiTheme="minorHAnsi" w:eastAsia="Times New Roman" w:hAnsiTheme="minorHAnsi" w:cstheme="minorHAnsi"/>
                      <w:color w:val="222222"/>
                    </w:rPr>
                    <w:t>Pijlslaan</w:t>
                  </w:r>
                  <w:proofErr w:type="spellEnd"/>
                  <w:r w:rsidRPr="002901DA">
                    <w:rPr>
                      <w:rFonts w:asciiTheme="minorHAnsi" w:eastAsia="Times New Roman" w:hAnsiTheme="minorHAnsi" w:cstheme="minorHAnsi"/>
                      <w:color w:val="222222"/>
                    </w:rPr>
                    <w:t xml:space="preserve"> e.o., zijn de gemeentelijke antwoorden op bezwaren te vinden;</w:t>
                  </w:r>
                </w:p>
                <w:p w14:paraId="03F0CB2F"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w:t>
                  </w:r>
                  <w:r w:rsidRPr="002901DA">
                    <w:rPr>
                      <w:rFonts w:asciiTheme="minorHAnsi" w:eastAsia="Times New Roman" w:hAnsiTheme="minorHAnsi" w:cstheme="minorHAnsi"/>
                      <w:i/>
                      <w:color w:val="222222"/>
                    </w:rPr>
                    <w:t>Het effect van deze reflecties (treinbewegingen t.o.v. totale geluidsbelasting) wordt bepaald door de omgeving (aantal gebouwen, hoogte, materiaal etc.) en niet door de treinen zelf. Het onderzoek naar de reflectie heeft (…) in het kader van het Uitwerkingsplan EKP plaatsgevonden. Een nieuw akoestisch onderzoek is dus niet nodig</w:t>
                  </w:r>
                  <w:r w:rsidRPr="002901DA">
                    <w:rPr>
                      <w:rFonts w:asciiTheme="minorHAnsi" w:eastAsia="Times New Roman" w:hAnsiTheme="minorHAnsi" w:cstheme="minorHAnsi"/>
                      <w:color w:val="222222"/>
                    </w:rPr>
                    <w:t xml:space="preserve">.’ </w:t>
                  </w:r>
                </w:p>
                <w:p w14:paraId="41C7A23D" w14:textId="74503C9C" w:rsidR="00960547" w:rsidRPr="002901DA" w:rsidRDefault="00960547" w:rsidP="00F5409E">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Dit Uitwerkingsplan was in alle vormen en maten niet overeenkomstig</w:t>
                  </w:r>
                  <w:r w:rsidR="00F5409E" w:rsidRPr="002901DA">
                    <w:rPr>
                      <w:rFonts w:asciiTheme="minorHAnsi" w:eastAsia="Times New Roman" w:hAnsiTheme="minorHAnsi" w:cstheme="minorHAnsi"/>
                      <w:color w:val="222222"/>
                    </w:rPr>
                    <w:t xml:space="preserve"> het huidige voorliggende plan.</w:t>
                  </w:r>
                </w:p>
                <w:p w14:paraId="4532218F" w14:textId="77777777" w:rsidR="00F5409E" w:rsidRPr="002901DA" w:rsidRDefault="00F5409E" w:rsidP="00F5409E">
                  <w:pPr>
                    <w:suppressAutoHyphens/>
                    <w:autoSpaceDE w:val="0"/>
                    <w:ind w:left="-74" w:right="142"/>
                    <w:jc w:val="both"/>
                    <w:rPr>
                      <w:rFonts w:asciiTheme="minorHAnsi" w:eastAsia="Times New Roman" w:hAnsiTheme="minorHAnsi" w:cstheme="minorHAnsi"/>
                      <w:color w:val="222222"/>
                    </w:rPr>
                  </w:pPr>
                </w:p>
                <w:p w14:paraId="22A7DF6B"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Voorts is er wel degelijk aanleiding om een nieuwe berekening te maken want na de berekeningen die bij de sanering zijn gemaakt is het aantal langsgaande treinen verdubbeld en is er een </w:t>
                  </w:r>
                  <w:proofErr w:type="spellStart"/>
                  <w:r w:rsidRPr="002901DA">
                    <w:rPr>
                      <w:rFonts w:asciiTheme="minorHAnsi" w:eastAsia="Times New Roman" w:hAnsiTheme="minorHAnsi" w:cstheme="minorHAnsi"/>
                      <w:color w:val="222222"/>
                    </w:rPr>
                    <w:t>railinzetplaats</w:t>
                  </w:r>
                  <w:proofErr w:type="spellEnd"/>
                  <w:r w:rsidRPr="002901DA">
                    <w:rPr>
                      <w:rFonts w:asciiTheme="minorHAnsi" w:eastAsia="Times New Roman" w:hAnsiTheme="minorHAnsi" w:cstheme="minorHAnsi"/>
                      <w:color w:val="222222"/>
                    </w:rPr>
                    <w:t xml:space="preserve"> bijgekomen.</w:t>
                  </w:r>
                </w:p>
                <w:p w14:paraId="1D32DCDF" w14:textId="77777777" w:rsidR="00960547" w:rsidRPr="002901DA" w:rsidRDefault="00960547" w:rsidP="00960547">
                  <w:pPr>
                    <w:suppressAutoHyphens/>
                    <w:autoSpaceDE w:val="0"/>
                    <w:ind w:left="-74" w:right="142"/>
                    <w:jc w:val="both"/>
                    <w:rPr>
                      <w:rFonts w:asciiTheme="minorHAnsi" w:eastAsia="Times New Roman" w:hAnsiTheme="minorHAnsi" w:cstheme="minorHAnsi"/>
                      <w:i/>
                      <w:iCs/>
                      <w:color w:val="222222"/>
                    </w:rPr>
                  </w:pPr>
                </w:p>
                <w:p w14:paraId="4350180D" w14:textId="7B09520A" w:rsidR="00960547" w:rsidRPr="002901DA" w:rsidRDefault="00A112B5"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Verweerder</w:t>
                  </w:r>
                  <w:r w:rsidR="00960547" w:rsidRPr="002901DA">
                    <w:rPr>
                      <w:rFonts w:asciiTheme="minorHAnsi" w:eastAsia="Times New Roman" w:hAnsiTheme="minorHAnsi" w:cstheme="minorHAnsi"/>
                      <w:color w:val="222222"/>
                    </w:rPr>
                    <w:t xml:space="preserve"> heeft ook een hogere geluidswaarde vastgesteld voor de nieuwbouw</w:t>
                  </w:r>
                  <w:r w:rsidR="006D6450" w:rsidRPr="002901DA">
                    <w:rPr>
                      <w:rFonts w:asciiTheme="minorHAnsi" w:eastAsia="Times New Roman" w:hAnsiTheme="minorHAnsi" w:cstheme="minorHAnsi"/>
                      <w:color w:val="222222"/>
                    </w:rPr>
                    <w:t xml:space="preserve"> </w:t>
                  </w:r>
                  <w:proofErr w:type="spellStart"/>
                  <w:r w:rsidR="006D6450" w:rsidRPr="002901DA">
                    <w:rPr>
                      <w:rFonts w:asciiTheme="minorHAnsi" w:eastAsia="Times New Roman" w:hAnsiTheme="minorHAnsi" w:cstheme="minorHAnsi"/>
                      <w:color w:val="222222"/>
                    </w:rPr>
                    <w:t>Plaza</w:t>
                  </w:r>
                  <w:proofErr w:type="spellEnd"/>
                  <w:r w:rsidR="006D6450" w:rsidRPr="002901DA">
                    <w:rPr>
                      <w:rFonts w:asciiTheme="minorHAnsi" w:eastAsia="Times New Roman" w:hAnsiTheme="minorHAnsi" w:cstheme="minorHAnsi"/>
                      <w:color w:val="222222"/>
                    </w:rPr>
                    <w:t xml:space="preserve"> West</w:t>
                  </w:r>
                  <w:r w:rsidR="00960547" w:rsidRPr="002901DA">
                    <w:rPr>
                      <w:rFonts w:asciiTheme="minorHAnsi" w:eastAsia="Times New Roman" w:hAnsiTheme="minorHAnsi" w:cstheme="minorHAnsi"/>
                      <w:color w:val="222222"/>
                    </w:rPr>
                    <w:t xml:space="preserve"> langs het spoor. De gemeente heeft de bezwaren daarover van de bewoners van de Van 't Hoffstraat, welke het reflectiegeluid van het spoor ontvangen, afgewezen omdat zij volgens de gemeente niet belanghebbenden zijn. </w:t>
                  </w:r>
                </w:p>
                <w:p w14:paraId="72B777AC" w14:textId="5C202958"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Het is onzorgvuldig van </w:t>
                  </w:r>
                  <w:r w:rsidR="00A112B5" w:rsidRPr="002901DA">
                    <w:rPr>
                      <w:rFonts w:asciiTheme="minorHAnsi" w:eastAsia="Times New Roman" w:hAnsiTheme="minorHAnsi" w:cstheme="minorHAnsi"/>
                      <w:color w:val="222222"/>
                    </w:rPr>
                    <w:t>verweerder</w:t>
                  </w:r>
                  <w:r w:rsidRPr="002901DA">
                    <w:rPr>
                      <w:rFonts w:asciiTheme="minorHAnsi" w:eastAsia="Times New Roman" w:hAnsiTheme="minorHAnsi" w:cstheme="minorHAnsi"/>
                      <w:color w:val="222222"/>
                    </w:rPr>
                    <w:t xml:space="preserve"> dat zij dit reflectiegeluid niet wil meten, doch dat zij vasthoudt aan oude berekeningen. Naar onze mening moet een geluidsmeting /-berekening gemaakt worden en zal het reflectiegeluid, van deze vastgestelde hogere waarde van 70dB, meegenomen moeten worden.</w:t>
                  </w:r>
                </w:p>
                <w:p w14:paraId="0376F03C"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In die berekening zouden de relevante feiten en omstandigheden zoals bronsterkte, treinintensiteiten, snelheid, </w:t>
                  </w:r>
                  <w:proofErr w:type="spellStart"/>
                  <w:r w:rsidRPr="002901DA">
                    <w:rPr>
                      <w:rFonts w:asciiTheme="minorHAnsi" w:eastAsia="Times New Roman" w:hAnsiTheme="minorHAnsi" w:cstheme="minorHAnsi"/>
                      <w:color w:val="222222"/>
                    </w:rPr>
                    <w:t>railtype</w:t>
                  </w:r>
                  <w:proofErr w:type="spellEnd"/>
                  <w:r w:rsidRPr="002901DA">
                    <w:rPr>
                      <w:rFonts w:asciiTheme="minorHAnsi" w:eastAsia="Times New Roman" w:hAnsiTheme="minorHAnsi" w:cstheme="minorHAnsi"/>
                      <w:color w:val="222222"/>
                    </w:rPr>
                    <w:t xml:space="preserve">, correctie in verband met eventuele reflecties tegen bebouwing waar een hogere waarde voor is vastgesteld of andere verticale vlakken, afstand, luchtdemping, bodemeffect, meewindfactor, hoogte </w:t>
                  </w:r>
                  <w:proofErr w:type="spellStart"/>
                  <w:r w:rsidRPr="002901DA">
                    <w:rPr>
                      <w:rFonts w:asciiTheme="minorHAnsi" w:eastAsia="Times New Roman" w:hAnsiTheme="minorHAnsi" w:cstheme="minorHAnsi"/>
                      <w:color w:val="222222"/>
                    </w:rPr>
                    <w:t>geluidontvangende</w:t>
                  </w:r>
                  <w:proofErr w:type="spellEnd"/>
                  <w:r w:rsidRPr="002901DA">
                    <w:rPr>
                      <w:rFonts w:asciiTheme="minorHAnsi" w:eastAsia="Times New Roman" w:hAnsiTheme="minorHAnsi" w:cstheme="minorHAnsi"/>
                      <w:color w:val="222222"/>
                    </w:rPr>
                    <w:t xml:space="preserve"> dakkapel, </w:t>
                  </w:r>
                  <w:proofErr w:type="spellStart"/>
                  <w:r w:rsidRPr="002901DA">
                    <w:rPr>
                      <w:rFonts w:asciiTheme="minorHAnsi" w:eastAsia="Times New Roman" w:hAnsiTheme="minorHAnsi" w:cstheme="minorHAnsi"/>
                      <w:color w:val="222222"/>
                    </w:rPr>
                    <w:t>railinzetplaats</w:t>
                  </w:r>
                  <w:proofErr w:type="spellEnd"/>
                  <w:r w:rsidRPr="002901DA">
                    <w:rPr>
                      <w:rFonts w:asciiTheme="minorHAnsi" w:eastAsia="Times New Roman" w:hAnsiTheme="minorHAnsi" w:cstheme="minorHAnsi"/>
                      <w:color w:val="222222"/>
                    </w:rPr>
                    <w:t>, etc. een plaats moeten hebben gehad.</w:t>
                  </w:r>
                </w:p>
                <w:p w14:paraId="344BDADE" w14:textId="3A0291E6" w:rsidR="008D093F" w:rsidRPr="002901DA" w:rsidRDefault="00960547" w:rsidP="008D093F">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Bovendien zouden de andere geluidsbelastingen zoals laad</w:t>
                  </w:r>
                  <w:r w:rsidR="008D093F" w:rsidRPr="002901DA">
                    <w:rPr>
                      <w:rFonts w:asciiTheme="minorHAnsi" w:eastAsia="Times New Roman" w:hAnsiTheme="minorHAnsi" w:cstheme="minorHAnsi"/>
                      <w:color w:val="222222"/>
                    </w:rPr>
                    <w:t xml:space="preserve">/ en losplaats, autobewegingen en leef </w:t>
                  </w:r>
                  <w:r w:rsidRPr="002901DA">
                    <w:rPr>
                      <w:rFonts w:asciiTheme="minorHAnsi" w:eastAsia="Times New Roman" w:hAnsiTheme="minorHAnsi" w:cstheme="minorHAnsi"/>
                      <w:color w:val="222222"/>
                    </w:rPr>
                    <w:t>geluid</w:t>
                  </w:r>
                  <w:r w:rsidR="008D093F" w:rsidRPr="002901DA">
                    <w:rPr>
                      <w:rFonts w:asciiTheme="minorHAnsi" w:eastAsia="Times New Roman" w:hAnsiTheme="minorHAnsi" w:cstheme="minorHAnsi"/>
                      <w:color w:val="222222"/>
                    </w:rPr>
                    <w:t>en</w:t>
                  </w:r>
                  <w:r w:rsidRPr="002901DA">
                    <w:rPr>
                      <w:rFonts w:asciiTheme="minorHAnsi" w:eastAsia="Times New Roman" w:hAnsiTheme="minorHAnsi" w:cstheme="minorHAnsi"/>
                      <w:color w:val="222222"/>
                    </w:rPr>
                    <w:t xml:space="preserve"> van de </w:t>
                  </w:r>
                  <w:r w:rsidR="008D093F" w:rsidRPr="002901DA">
                    <w:rPr>
                      <w:rFonts w:asciiTheme="minorHAnsi" w:eastAsia="Times New Roman" w:hAnsiTheme="minorHAnsi" w:cstheme="minorHAnsi"/>
                      <w:color w:val="222222"/>
                    </w:rPr>
                    <w:t>balkons</w:t>
                  </w:r>
                  <w:r w:rsidRPr="002901DA">
                    <w:rPr>
                      <w:rFonts w:asciiTheme="minorHAnsi" w:eastAsia="Times New Roman" w:hAnsiTheme="minorHAnsi" w:cstheme="minorHAnsi"/>
                      <w:color w:val="222222"/>
                    </w:rPr>
                    <w:t xml:space="preserve"> </w:t>
                  </w:r>
                  <w:r w:rsidR="008D093F" w:rsidRPr="002901DA">
                    <w:rPr>
                      <w:rFonts w:asciiTheme="minorHAnsi" w:eastAsia="Times New Roman" w:hAnsiTheme="minorHAnsi" w:cstheme="minorHAnsi"/>
                      <w:color w:val="222222"/>
                    </w:rPr>
                    <w:t xml:space="preserve">van de nieuwbouw </w:t>
                  </w:r>
                  <w:r w:rsidRPr="002901DA">
                    <w:rPr>
                      <w:rFonts w:asciiTheme="minorHAnsi" w:eastAsia="Times New Roman" w:hAnsiTheme="minorHAnsi" w:cstheme="minorHAnsi"/>
                      <w:color w:val="222222"/>
                    </w:rPr>
                    <w:t>een plaats moeten krijgen in de geluidberekening. De berekening zou gerelateerd moeten worden aan de door het ministerie van Infrastructuur en Milieu vastgestelde hogere waardes.</w:t>
                  </w:r>
                </w:p>
                <w:p w14:paraId="3EC32F47"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p>
                <w:p w14:paraId="625F1AD0" w14:textId="3FD2ABDF" w:rsidR="00960547" w:rsidRPr="002901DA" w:rsidRDefault="00960547" w:rsidP="00221D46">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De gemeente stelt dat het niet nodig is om een nieuwe geluidsberekening te maken omdat het bestemmingsplan is goedgekeurd door de Raad van State;</w:t>
                  </w:r>
                </w:p>
                <w:p w14:paraId="75948E7A" w14:textId="77777777" w:rsidR="00960547" w:rsidRPr="002901DA" w:rsidRDefault="00960547" w:rsidP="00960547">
                  <w:pPr>
                    <w:suppressAutoHyphens/>
                    <w:autoSpaceDE w:val="0"/>
                    <w:ind w:left="-74" w:right="142"/>
                    <w:jc w:val="both"/>
                    <w:rPr>
                      <w:rFonts w:asciiTheme="minorHAnsi" w:eastAsia="Times New Roman" w:hAnsiTheme="minorHAnsi" w:cstheme="minorHAnsi"/>
                      <w:i/>
                      <w:color w:val="222222"/>
                    </w:rPr>
                  </w:pPr>
                  <w:r w:rsidRPr="002901DA">
                    <w:rPr>
                      <w:rFonts w:asciiTheme="minorHAnsi" w:eastAsia="Times New Roman" w:hAnsiTheme="minorHAnsi" w:cstheme="minorHAnsi"/>
                      <w:i/>
                      <w:color w:val="222222"/>
                    </w:rPr>
                    <w:lastRenderedPageBreak/>
                    <w:t xml:space="preserve">‘Overigens merken wij op dat dit onderwerp reeds in het kader van het voorgaande bestemmingsplan (het Uitwerkingsplan EKP) aan de Afdeling Bestuursrechtspraak van de Raad van State voorgelegd. De </w:t>
                  </w:r>
                  <w:proofErr w:type="spellStart"/>
                  <w:r w:rsidRPr="002901DA">
                    <w:rPr>
                      <w:rFonts w:asciiTheme="minorHAnsi" w:eastAsia="Times New Roman" w:hAnsiTheme="minorHAnsi" w:cstheme="minorHAnsi"/>
                      <w:i/>
                      <w:color w:val="222222"/>
                    </w:rPr>
                    <w:t>ABRvS</w:t>
                  </w:r>
                  <w:proofErr w:type="spellEnd"/>
                  <w:r w:rsidRPr="002901DA">
                    <w:rPr>
                      <w:rFonts w:asciiTheme="minorHAnsi" w:eastAsia="Times New Roman" w:hAnsiTheme="minorHAnsi" w:cstheme="minorHAnsi"/>
                      <w:i/>
                      <w:color w:val="222222"/>
                    </w:rPr>
                    <w:t xml:space="preserve"> heeft hier op 30 maart 2011 uitspraak over gedaan, zie zaaknummer 201000980/1/</w:t>
                  </w:r>
                  <w:proofErr w:type="spellStart"/>
                  <w:r w:rsidRPr="002901DA">
                    <w:rPr>
                      <w:rFonts w:asciiTheme="minorHAnsi" w:eastAsia="Times New Roman" w:hAnsiTheme="minorHAnsi" w:cstheme="minorHAnsi"/>
                      <w:i/>
                      <w:color w:val="222222"/>
                    </w:rPr>
                    <w:t>Rl</w:t>
                  </w:r>
                  <w:proofErr w:type="spellEnd"/>
                  <w:r w:rsidRPr="002901DA">
                    <w:rPr>
                      <w:rFonts w:asciiTheme="minorHAnsi" w:eastAsia="Times New Roman" w:hAnsiTheme="minorHAnsi" w:cstheme="minorHAnsi"/>
                      <w:i/>
                      <w:color w:val="222222"/>
                    </w:rPr>
                    <w:t>’.</w:t>
                  </w:r>
                </w:p>
                <w:p w14:paraId="5F2AD442"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p>
                <w:p w14:paraId="695212DF" w14:textId="15E6F77D" w:rsidR="00F5409E" w:rsidRPr="002901DA" w:rsidRDefault="00960547" w:rsidP="0017198C">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gemeente </w:t>
                  </w:r>
                  <w:r w:rsidR="00F5409E" w:rsidRPr="002901DA">
                    <w:rPr>
                      <w:rFonts w:asciiTheme="minorHAnsi" w:eastAsia="Times New Roman" w:hAnsiTheme="minorHAnsi" w:cstheme="minorHAnsi"/>
                      <w:color w:val="222222"/>
                    </w:rPr>
                    <w:t>is</w:t>
                  </w:r>
                  <w:r w:rsidRPr="002901DA">
                    <w:rPr>
                      <w:rFonts w:asciiTheme="minorHAnsi" w:eastAsia="Times New Roman" w:hAnsiTheme="minorHAnsi" w:cstheme="minorHAnsi"/>
                      <w:color w:val="222222"/>
                    </w:rPr>
                    <w:t xml:space="preserve"> echter </w:t>
                  </w:r>
                  <w:r w:rsidR="00F5409E" w:rsidRPr="002901DA">
                    <w:rPr>
                      <w:rFonts w:asciiTheme="minorHAnsi" w:eastAsia="Times New Roman" w:hAnsiTheme="minorHAnsi" w:cstheme="minorHAnsi"/>
                      <w:color w:val="222222"/>
                    </w:rPr>
                    <w:t xml:space="preserve">op de hoogte </w:t>
                  </w:r>
                  <w:r w:rsidRPr="002901DA">
                    <w:rPr>
                      <w:rFonts w:asciiTheme="minorHAnsi" w:eastAsia="Times New Roman" w:hAnsiTheme="minorHAnsi" w:cstheme="minorHAnsi"/>
                      <w:color w:val="222222"/>
                    </w:rPr>
                    <w:t>dat het uitwerkingsplan EKP goedgekeurd is op grond van een verkeerde aanname door de Raad van State.</w:t>
                  </w:r>
                </w:p>
                <w:p w14:paraId="551746CE" w14:textId="75E1E0D7" w:rsidR="00960547" w:rsidRPr="002901DA" w:rsidRDefault="0017198C"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gaat over de </w:t>
                  </w:r>
                  <w:r w:rsidR="00960547" w:rsidRPr="002901DA">
                    <w:rPr>
                      <w:rFonts w:asciiTheme="minorHAnsi" w:eastAsia="Times New Roman" w:hAnsiTheme="minorHAnsi" w:cstheme="minorHAnsi"/>
                      <w:color w:val="222222"/>
                    </w:rPr>
                    <w:t>aann</w:t>
                  </w:r>
                  <w:r w:rsidRPr="002901DA">
                    <w:rPr>
                      <w:rFonts w:asciiTheme="minorHAnsi" w:eastAsia="Times New Roman" w:hAnsiTheme="minorHAnsi" w:cstheme="minorHAnsi"/>
                      <w:color w:val="222222"/>
                    </w:rPr>
                    <w:t>ame</w:t>
                  </w:r>
                  <w:r w:rsidR="00960547" w:rsidRPr="002901DA">
                    <w:rPr>
                      <w:rFonts w:asciiTheme="minorHAnsi" w:eastAsia="Times New Roman" w:hAnsiTheme="minorHAnsi" w:cstheme="minorHAnsi"/>
                      <w:color w:val="222222"/>
                    </w:rPr>
                    <w:t xml:space="preserve"> dat de hogere </w:t>
                  </w:r>
                  <w:r w:rsidRPr="002901DA">
                    <w:rPr>
                      <w:rFonts w:asciiTheme="minorHAnsi" w:eastAsia="Times New Roman" w:hAnsiTheme="minorHAnsi" w:cstheme="minorHAnsi"/>
                      <w:color w:val="222222"/>
                    </w:rPr>
                    <w:t>geluids</w:t>
                  </w:r>
                  <w:r w:rsidR="00960547" w:rsidRPr="002901DA">
                    <w:rPr>
                      <w:rFonts w:asciiTheme="minorHAnsi" w:eastAsia="Times New Roman" w:hAnsiTheme="minorHAnsi" w:cstheme="minorHAnsi"/>
                      <w:color w:val="222222"/>
                    </w:rPr>
                    <w:t xml:space="preserve">waarde die voor de nieuwbouw </w:t>
                  </w:r>
                  <w:r w:rsidRPr="002901DA">
                    <w:rPr>
                      <w:rFonts w:asciiTheme="minorHAnsi" w:eastAsia="Times New Roman" w:hAnsiTheme="minorHAnsi" w:cstheme="minorHAnsi"/>
                      <w:color w:val="222222"/>
                    </w:rPr>
                    <w:t>(</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w:t>
                  </w:r>
                  <w:r w:rsidR="00960547" w:rsidRPr="002901DA">
                    <w:rPr>
                      <w:rFonts w:asciiTheme="minorHAnsi" w:eastAsia="Times New Roman" w:hAnsiTheme="minorHAnsi" w:cstheme="minorHAnsi"/>
                      <w:color w:val="222222"/>
                    </w:rPr>
                    <w:t>geldt ook voor de gevels van de van ’t Hoffstraat gelden. Daardoor werd niet de voorkeurswaarde van 55 dB maar alles tot de grenswaarde van 68 dB goedgekeurd.</w:t>
                  </w:r>
                </w:p>
                <w:p w14:paraId="79042C37"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p>
                <w:p w14:paraId="302142F3"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Het uitwerkingsplan EKP is overgegaan in het bestemmingsplan. Het bestemmingsplan is opnieuw vastgesteld.</w:t>
                  </w:r>
                </w:p>
                <w:p w14:paraId="07123F9E" w14:textId="063B11A3"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Beide keren is tevergeefs bezwaar gemaakt tegen de weigering nieuwe geluidsberekeningen te maken. De gemeente, die op de hoogte is van de</w:t>
                  </w:r>
                  <w:r w:rsidR="0017198C" w:rsidRPr="002901DA">
                    <w:rPr>
                      <w:rFonts w:asciiTheme="minorHAnsi" w:eastAsia="Times New Roman" w:hAnsiTheme="minorHAnsi" w:cstheme="minorHAnsi"/>
                      <w:color w:val="222222"/>
                    </w:rPr>
                    <w:t>ze</w:t>
                  </w:r>
                  <w:r w:rsidRPr="002901DA">
                    <w:rPr>
                      <w:rFonts w:asciiTheme="minorHAnsi" w:eastAsia="Times New Roman" w:hAnsiTheme="minorHAnsi" w:cstheme="minorHAnsi"/>
                      <w:color w:val="222222"/>
                    </w:rPr>
                    <w:t xml:space="preserve"> verkeerde aanname door de Raad van State, </w:t>
                  </w:r>
                  <w:r w:rsidR="0017198C" w:rsidRPr="002901DA">
                    <w:rPr>
                      <w:rFonts w:asciiTheme="minorHAnsi" w:eastAsia="Times New Roman" w:hAnsiTheme="minorHAnsi" w:cstheme="minorHAnsi"/>
                      <w:color w:val="222222"/>
                    </w:rPr>
                    <w:t>neemt het ter kennisgeving aan</w:t>
                  </w:r>
                  <w:r w:rsidRPr="002901DA">
                    <w:rPr>
                      <w:rFonts w:asciiTheme="minorHAnsi" w:eastAsia="Times New Roman" w:hAnsiTheme="minorHAnsi" w:cstheme="minorHAnsi"/>
                      <w:color w:val="222222"/>
                    </w:rPr>
                    <w:t>.</w:t>
                  </w:r>
                </w:p>
                <w:p w14:paraId="621F53FB"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p>
                <w:p w14:paraId="66E5BE3D" w14:textId="232F0027" w:rsidR="00960547" w:rsidRPr="002901DA" w:rsidRDefault="0017198C"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Daarnaast</w:t>
                  </w:r>
                  <w:r w:rsidR="00960547" w:rsidRPr="002901DA">
                    <w:rPr>
                      <w:rFonts w:asciiTheme="minorHAnsi" w:eastAsia="Times New Roman" w:hAnsiTheme="minorHAnsi" w:cstheme="minorHAnsi"/>
                      <w:color w:val="222222"/>
                    </w:rPr>
                    <w:t xml:space="preserve"> is het betreffende gebied een saneringsgebied en is </w:t>
                  </w:r>
                  <w:r w:rsidRPr="002901DA">
                    <w:rPr>
                      <w:rFonts w:asciiTheme="minorHAnsi" w:eastAsia="Times New Roman" w:hAnsiTheme="minorHAnsi" w:cstheme="minorHAnsi"/>
                      <w:color w:val="222222"/>
                    </w:rPr>
                    <w:t xml:space="preserve">er </w:t>
                  </w:r>
                  <w:r w:rsidR="00960547" w:rsidRPr="002901DA">
                    <w:rPr>
                      <w:rFonts w:asciiTheme="minorHAnsi" w:eastAsia="Times New Roman" w:hAnsiTheme="minorHAnsi" w:cstheme="minorHAnsi"/>
                      <w:color w:val="222222"/>
                    </w:rPr>
                    <w:t>een geluidwerend scherm geplaatst</w:t>
                  </w:r>
                  <w:r w:rsidRPr="002901DA">
                    <w:rPr>
                      <w:rFonts w:asciiTheme="minorHAnsi" w:eastAsia="Times New Roman" w:hAnsiTheme="minorHAnsi" w:cstheme="minorHAnsi"/>
                      <w:color w:val="222222"/>
                    </w:rPr>
                    <w:t xml:space="preserve"> langs de Westelijke zijde van het spoor</w:t>
                  </w:r>
                  <w:r w:rsidR="00960547" w:rsidRPr="002901DA">
                    <w:rPr>
                      <w:rFonts w:asciiTheme="minorHAnsi" w:eastAsia="Times New Roman" w:hAnsiTheme="minorHAnsi" w:cstheme="minorHAnsi"/>
                      <w:color w:val="222222"/>
                    </w:rPr>
                    <w:t>.</w:t>
                  </w:r>
                </w:p>
                <w:p w14:paraId="16C0263F" w14:textId="4246EBCD"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Het </w:t>
                  </w:r>
                  <w:r w:rsidR="0017198C" w:rsidRPr="002901DA">
                    <w:rPr>
                      <w:rFonts w:asciiTheme="minorHAnsi" w:eastAsia="Times New Roman" w:hAnsiTheme="minorHAnsi" w:cstheme="minorHAnsi"/>
                      <w:color w:val="222222"/>
                    </w:rPr>
                    <w:t>punt</w:t>
                  </w:r>
                  <w:r w:rsidRPr="002901DA">
                    <w:rPr>
                      <w:rFonts w:asciiTheme="minorHAnsi" w:eastAsia="Times New Roman" w:hAnsiTheme="minorHAnsi" w:cstheme="minorHAnsi"/>
                      <w:color w:val="222222"/>
                    </w:rPr>
                    <w:t xml:space="preserve"> dat </w:t>
                  </w:r>
                  <w:r w:rsidR="0017198C" w:rsidRPr="002901DA">
                    <w:rPr>
                      <w:rFonts w:asciiTheme="minorHAnsi" w:eastAsia="Times New Roman" w:hAnsiTheme="minorHAnsi" w:cstheme="minorHAnsi"/>
                      <w:color w:val="222222"/>
                    </w:rPr>
                    <w:t>dit</w:t>
                  </w:r>
                  <w:r w:rsidRPr="002901DA">
                    <w:rPr>
                      <w:rFonts w:asciiTheme="minorHAnsi" w:eastAsia="Times New Roman" w:hAnsiTheme="minorHAnsi" w:cstheme="minorHAnsi"/>
                      <w:color w:val="222222"/>
                    </w:rPr>
                    <w:t xml:space="preserve"> geluidwerend</w:t>
                  </w:r>
                  <w:r w:rsidR="0017198C" w:rsidRPr="002901DA">
                    <w:rPr>
                      <w:rFonts w:asciiTheme="minorHAnsi" w:eastAsia="Times New Roman" w:hAnsiTheme="minorHAnsi" w:cstheme="minorHAnsi"/>
                      <w:color w:val="222222"/>
                    </w:rPr>
                    <w:t>e</w:t>
                  </w:r>
                  <w:r w:rsidRPr="002901DA">
                    <w:rPr>
                      <w:rFonts w:asciiTheme="minorHAnsi" w:eastAsia="Times New Roman" w:hAnsiTheme="minorHAnsi" w:cstheme="minorHAnsi"/>
                      <w:color w:val="222222"/>
                    </w:rPr>
                    <w:t xml:space="preserve"> scherm te laag zou zijn bij </w:t>
                  </w:r>
                  <w:r w:rsidR="009341BE" w:rsidRPr="002901DA">
                    <w:rPr>
                      <w:rFonts w:asciiTheme="minorHAnsi" w:eastAsia="Times New Roman" w:hAnsiTheme="minorHAnsi" w:cstheme="minorHAnsi"/>
                      <w:color w:val="222222"/>
                    </w:rPr>
                    <w:t xml:space="preserve">de nieuwe </w:t>
                  </w:r>
                  <w:r w:rsidRPr="002901DA">
                    <w:rPr>
                      <w:rFonts w:asciiTheme="minorHAnsi" w:eastAsia="Times New Roman" w:hAnsiTheme="minorHAnsi" w:cstheme="minorHAnsi"/>
                      <w:color w:val="222222"/>
                    </w:rPr>
                    <w:t>tegenoverliggende bebouwing werd ongegrond verklaard.</w:t>
                  </w:r>
                </w:p>
                <w:p w14:paraId="6487EA91"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p>
                <w:p w14:paraId="4D3EB8E8"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Er is door de minister van I en M bij besluit van 15 oktober 2014, (kenmerk I&amp;M/BSK-2014/222397) een hogere waarde vastgesteld op de gevels bij de plaatsing van het geluidwerend scherm.</w:t>
                  </w:r>
                </w:p>
                <w:p w14:paraId="7A487C43"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Met een nieuwe geluidberekening kan bepaald worden of aan die hogere waarde wordt voldaan.</w:t>
                  </w:r>
                </w:p>
                <w:p w14:paraId="49D40A54"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Bij sanering moet eerst worden onderzocht of de geluidsbron verminderd kan worden, daarna of er een scherm geplaatst moet worden, daarna of er geïsoleerd moet worden en een hogere waarde vastgesteld moet worden.</w:t>
                  </w:r>
                </w:p>
                <w:p w14:paraId="669D193F"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In dit saneringsgebied echter worden nu allerlei geluid reflecterende gebouwen geplaatst. De Raad van State geeft aan dat zelfs een kleine verhoging van het geluid in een saneringsgebied des te meer klemt.</w:t>
                  </w:r>
                </w:p>
                <w:p w14:paraId="33DE72D5" w14:textId="77777777" w:rsidR="00960547" w:rsidRPr="002901DA" w:rsidRDefault="00960547" w:rsidP="00960547">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De gemeente is verplicht een goede ruimtelijke ordening te bewerkstelligen.</w:t>
                  </w:r>
                </w:p>
                <w:p w14:paraId="6BBEE6C9" w14:textId="4F50FCAD" w:rsidR="00960547" w:rsidRPr="002901DA" w:rsidRDefault="00960547" w:rsidP="00B63063">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Hiermee is uitgelegd waarom de aanvraag van de omgevingsvergunning in dit uitzonderlijke geval niet getoetst kan worden aan het bestemmingsplan.</w:t>
                  </w:r>
                </w:p>
                <w:p w14:paraId="41D1AAF2" w14:textId="77777777" w:rsidR="009341BE" w:rsidRPr="002901DA" w:rsidRDefault="009341BE" w:rsidP="009341BE">
                  <w:pPr>
                    <w:suppressAutoHyphens/>
                    <w:autoSpaceDE w:val="0"/>
                    <w:ind w:left="-74" w:right="142"/>
                    <w:jc w:val="both"/>
                    <w:rPr>
                      <w:rFonts w:asciiTheme="minorHAnsi" w:eastAsia="Times New Roman" w:hAnsiTheme="minorHAnsi" w:cstheme="minorHAnsi"/>
                      <w:color w:val="222222"/>
                    </w:rPr>
                  </w:pPr>
                </w:p>
                <w:p w14:paraId="6D512D96" w14:textId="380078D2" w:rsidR="006F643E" w:rsidRPr="002901DA" w:rsidRDefault="00F5409E"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Daarnaast</w:t>
                  </w:r>
                  <w:r w:rsidR="00C24D76" w:rsidRPr="002901DA">
                    <w:rPr>
                      <w:rFonts w:asciiTheme="minorHAnsi" w:eastAsia="Times New Roman" w:hAnsiTheme="minorHAnsi" w:cstheme="minorHAnsi"/>
                      <w:color w:val="222222"/>
                    </w:rPr>
                    <w:t xml:space="preserve"> hebben </w:t>
                  </w:r>
                  <w:r w:rsidRPr="002901DA">
                    <w:rPr>
                      <w:rFonts w:asciiTheme="minorHAnsi" w:eastAsia="Times New Roman" w:hAnsiTheme="minorHAnsi" w:cstheme="minorHAnsi"/>
                      <w:color w:val="222222"/>
                    </w:rPr>
                    <w:t xml:space="preserve">ondergetekenden </w:t>
                  </w:r>
                  <w:r w:rsidR="00C24D76" w:rsidRPr="002901DA">
                    <w:rPr>
                      <w:rFonts w:asciiTheme="minorHAnsi" w:eastAsia="Times New Roman" w:hAnsiTheme="minorHAnsi" w:cstheme="minorHAnsi"/>
                      <w:color w:val="222222"/>
                    </w:rPr>
                    <w:t xml:space="preserve">getracht de </w:t>
                  </w:r>
                  <w:r w:rsidRPr="002901DA">
                    <w:rPr>
                      <w:rFonts w:asciiTheme="minorHAnsi" w:eastAsia="Times New Roman" w:hAnsiTheme="minorHAnsi" w:cstheme="minorHAnsi"/>
                      <w:color w:val="222222"/>
                    </w:rPr>
                    <w:t>gegevens betreffende de</w:t>
                  </w:r>
                  <w:r w:rsidR="00716FA1" w:rsidRPr="002901DA">
                    <w:rPr>
                      <w:rFonts w:asciiTheme="minorHAnsi" w:eastAsia="Times New Roman" w:hAnsiTheme="minorHAnsi" w:cstheme="minorHAnsi"/>
                      <w:color w:val="222222"/>
                    </w:rPr>
                    <w:t xml:space="preserve"> </w:t>
                  </w:r>
                  <w:r w:rsidRPr="002901DA">
                    <w:rPr>
                      <w:rFonts w:asciiTheme="minorHAnsi" w:eastAsia="Times New Roman" w:hAnsiTheme="minorHAnsi" w:cstheme="minorHAnsi"/>
                      <w:color w:val="222222"/>
                    </w:rPr>
                    <w:t>geluids</w:t>
                  </w:r>
                  <w:r w:rsidR="00716FA1" w:rsidRPr="002901DA">
                    <w:rPr>
                      <w:rFonts w:asciiTheme="minorHAnsi" w:eastAsia="Times New Roman" w:hAnsiTheme="minorHAnsi" w:cstheme="minorHAnsi"/>
                      <w:color w:val="222222"/>
                    </w:rPr>
                    <w:t>berekeningen te verkrijgen bij verweerder. Daar wij onvolledig dan</w:t>
                  </w:r>
                  <w:r w:rsidR="0042232C" w:rsidRPr="002901DA">
                    <w:rPr>
                      <w:rFonts w:asciiTheme="minorHAnsi" w:eastAsia="Times New Roman" w:hAnsiTheme="minorHAnsi" w:cstheme="minorHAnsi"/>
                      <w:color w:val="222222"/>
                    </w:rPr>
                    <w:t xml:space="preserve"> </w:t>
                  </w:r>
                  <w:r w:rsidR="00716FA1" w:rsidRPr="002901DA">
                    <w:rPr>
                      <w:rFonts w:asciiTheme="minorHAnsi" w:eastAsia="Times New Roman" w:hAnsiTheme="minorHAnsi" w:cstheme="minorHAnsi"/>
                      <w:color w:val="222222"/>
                    </w:rPr>
                    <w:t>wel geheel niet voorzien werden van deze gegevens hebben wij middels een WOB-verzoek de geluidsberekeningen die ten grondslag liggen aan het huidige bestemmingsplan opgevraagd. De vervolgens aan ons verstrekte gegevens horen echter niet bij die geluidsberekeningen.</w:t>
                  </w:r>
                </w:p>
                <w:p w14:paraId="0D844ECC" w14:textId="3F1C0921" w:rsidR="00244598" w:rsidRPr="002901DA" w:rsidRDefault="00716FA1" w:rsidP="00363211">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Gedurende de daarop volgende bezwaarzitting over het niet, dan</w:t>
                  </w:r>
                  <w:r w:rsidR="0042232C" w:rsidRPr="002901DA">
                    <w:rPr>
                      <w:rFonts w:asciiTheme="minorHAnsi" w:eastAsia="Times New Roman" w:hAnsiTheme="minorHAnsi" w:cstheme="minorHAnsi"/>
                      <w:color w:val="222222"/>
                    </w:rPr>
                    <w:t xml:space="preserve"> </w:t>
                  </w:r>
                  <w:r w:rsidRPr="002901DA">
                    <w:rPr>
                      <w:rFonts w:asciiTheme="minorHAnsi" w:eastAsia="Times New Roman" w:hAnsiTheme="minorHAnsi" w:cstheme="minorHAnsi"/>
                      <w:color w:val="222222"/>
                    </w:rPr>
                    <w:t>wel onvolledig aanleveren van de juiste gegevens bleek dat die gegevens ‘zoek’ zijn</w:t>
                  </w:r>
                  <w:r w:rsidR="00901BCD" w:rsidRPr="002901DA">
                    <w:rPr>
                      <w:rFonts w:asciiTheme="minorHAnsi" w:eastAsia="Times New Roman" w:hAnsiTheme="minorHAnsi" w:cstheme="minorHAnsi"/>
                      <w:color w:val="222222"/>
                    </w:rPr>
                    <w:t xml:space="preserve"> geraakt</w:t>
                  </w:r>
                  <w:r w:rsidRPr="002901DA">
                    <w:rPr>
                      <w:rFonts w:asciiTheme="minorHAnsi" w:eastAsia="Times New Roman" w:hAnsiTheme="minorHAnsi" w:cstheme="minorHAnsi"/>
                      <w:color w:val="222222"/>
                    </w:rPr>
                    <w:t>.</w:t>
                  </w:r>
                  <w:r w:rsidR="00901BCD" w:rsidRPr="002901DA">
                    <w:rPr>
                      <w:rFonts w:asciiTheme="minorHAnsi" w:eastAsia="Times New Roman" w:hAnsiTheme="minorHAnsi" w:cstheme="minorHAnsi"/>
                      <w:color w:val="222222"/>
                    </w:rPr>
                    <w:t xml:space="preserve"> Het is derhalve onmogelijk </w:t>
                  </w:r>
                  <w:r w:rsidR="004278D5" w:rsidRPr="002901DA">
                    <w:rPr>
                      <w:rFonts w:asciiTheme="minorHAnsi" w:eastAsia="Times New Roman" w:hAnsiTheme="minorHAnsi" w:cstheme="minorHAnsi"/>
                      <w:color w:val="222222"/>
                    </w:rPr>
                    <w:t xml:space="preserve">om de </w:t>
                  </w:r>
                  <w:r w:rsidR="00901BCD" w:rsidRPr="002901DA">
                    <w:rPr>
                      <w:rFonts w:asciiTheme="minorHAnsi" w:eastAsia="Times New Roman" w:hAnsiTheme="minorHAnsi" w:cstheme="minorHAnsi"/>
                      <w:color w:val="222222"/>
                    </w:rPr>
                    <w:t>juistheid van de berekeningen</w:t>
                  </w:r>
                  <w:r w:rsidR="004278D5" w:rsidRPr="002901DA">
                    <w:rPr>
                      <w:rFonts w:asciiTheme="minorHAnsi" w:eastAsia="Times New Roman" w:hAnsiTheme="minorHAnsi" w:cstheme="minorHAnsi"/>
                      <w:color w:val="222222"/>
                    </w:rPr>
                    <w:t xml:space="preserve"> te </w:t>
                  </w:r>
                  <w:r w:rsidR="002B7D0C" w:rsidRPr="002901DA">
                    <w:rPr>
                      <w:rFonts w:asciiTheme="minorHAnsi" w:eastAsia="Times New Roman" w:hAnsiTheme="minorHAnsi" w:cstheme="minorHAnsi"/>
                      <w:color w:val="222222"/>
                    </w:rPr>
                    <w:t>verifiëren</w:t>
                  </w:r>
                  <w:r w:rsidR="00901BCD" w:rsidRPr="002901DA">
                    <w:rPr>
                      <w:rFonts w:asciiTheme="minorHAnsi" w:eastAsia="Times New Roman" w:hAnsiTheme="minorHAnsi" w:cstheme="minorHAnsi"/>
                      <w:color w:val="222222"/>
                    </w:rPr>
                    <w:t>. Gelet op het feit dat di</w:t>
                  </w:r>
                  <w:r w:rsidR="009341BE" w:rsidRPr="002901DA">
                    <w:rPr>
                      <w:rFonts w:asciiTheme="minorHAnsi" w:eastAsia="Times New Roman" w:hAnsiTheme="minorHAnsi" w:cstheme="minorHAnsi"/>
                      <w:color w:val="222222"/>
                    </w:rPr>
                    <w:t>e berekeningen zijn gedateerd uit</w:t>
                  </w:r>
                  <w:r w:rsidR="00901BCD" w:rsidRPr="002901DA">
                    <w:rPr>
                      <w:rFonts w:asciiTheme="minorHAnsi" w:eastAsia="Times New Roman" w:hAnsiTheme="minorHAnsi" w:cstheme="minorHAnsi"/>
                      <w:color w:val="222222"/>
                    </w:rPr>
                    <w:t xml:space="preserve"> 2003, toont aan dat die niet meer gebruikt kunnen worden, </w:t>
                  </w:r>
                  <w:r w:rsidR="004278D5" w:rsidRPr="002901DA">
                    <w:rPr>
                      <w:rFonts w:asciiTheme="minorHAnsi" w:eastAsia="Times New Roman" w:hAnsiTheme="minorHAnsi" w:cstheme="minorHAnsi"/>
                      <w:color w:val="222222"/>
                    </w:rPr>
                    <w:t xml:space="preserve">mede gezien </w:t>
                  </w:r>
                  <w:r w:rsidR="00901BCD" w:rsidRPr="002901DA">
                    <w:rPr>
                      <w:rFonts w:asciiTheme="minorHAnsi" w:eastAsia="Times New Roman" w:hAnsiTheme="minorHAnsi" w:cstheme="minorHAnsi"/>
                      <w:color w:val="222222"/>
                    </w:rPr>
                    <w:t>het aantal treinen dat gebruik maakt van het betreffende spoor in 2011 is verdubbeld</w:t>
                  </w:r>
                  <w:r w:rsidR="00244598" w:rsidRPr="002901DA">
                    <w:rPr>
                      <w:rFonts w:asciiTheme="minorHAnsi" w:eastAsia="Times New Roman" w:hAnsiTheme="minorHAnsi" w:cstheme="minorHAnsi"/>
                      <w:color w:val="222222"/>
                    </w:rPr>
                    <w:t>.</w:t>
                  </w:r>
                </w:p>
                <w:p w14:paraId="31970F68" w14:textId="77777777" w:rsidR="00363211" w:rsidRPr="002901DA" w:rsidRDefault="00363211" w:rsidP="00363211">
                  <w:pPr>
                    <w:suppressAutoHyphens/>
                    <w:autoSpaceDE w:val="0"/>
                    <w:ind w:left="-74" w:right="142"/>
                    <w:jc w:val="both"/>
                    <w:rPr>
                      <w:rFonts w:asciiTheme="minorHAnsi" w:eastAsia="Times New Roman" w:hAnsiTheme="minorHAnsi" w:cstheme="minorHAnsi"/>
                      <w:color w:val="222222"/>
                    </w:rPr>
                  </w:pPr>
                </w:p>
                <w:p w14:paraId="27CFB07E" w14:textId="68FDD366" w:rsidR="00244598" w:rsidRPr="002901DA" w:rsidRDefault="00244598" w:rsidP="007E2FC5">
                  <w:pPr>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Wat </w:t>
                  </w:r>
                  <w:r w:rsidR="00901BCD" w:rsidRPr="002901DA">
                    <w:rPr>
                      <w:rFonts w:asciiTheme="minorHAnsi" w:eastAsia="Times New Roman" w:hAnsiTheme="minorHAnsi" w:cstheme="minorHAnsi"/>
                      <w:color w:val="222222"/>
                    </w:rPr>
                    <w:t>voorts</w:t>
                  </w:r>
                  <w:r w:rsidRPr="002901DA">
                    <w:rPr>
                      <w:rFonts w:asciiTheme="minorHAnsi" w:eastAsia="Times New Roman" w:hAnsiTheme="minorHAnsi" w:cstheme="minorHAnsi"/>
                      <w:color w:val="222222"/>
                    </w:rPr>
                    <w:t xml:space="preserve"> opvalt is dat uit de berekeningen</w:t>
                  </w:r>
                  <w:r w:rsidR="00885C4A" w:rsidRPr="002901DA">
                    <w:rPr>
                      <w:rFonts w:asciiTheme="minorHAnsi" w:eastAsia="Times New Roman" w:hAnsiTheme="minorHAnsi" w:cstheme="minorHAnsi"/>
                      <w:color w:val="222222"/>
                    </w:rPr>
                    <w:t xml:space="preserve"> van de geluidssanering</w:t>
                  </w:r>
                  <w:r w:rsidRPr="002901DA">
                    <w:rPr>
                      <w:rFonts w:asciiTheme="minorHAnsi" w:eastAsia="Times New Roman" w:hAnsiTheme="minorHAnsi" w:cstheme="minorHAnsi"/>
                      <w:color w:val="222222"/>
                    </w:rPr>
                    <w:t xml:space="preserve"> </w:t>
                  </w:r>
                  <w:r w:rsidR="008D2212">
                    <w:rPr>
                      <w:rFonts w:asciiTheme="minorHAnsi" w:eastAsia="Times New Roman" w:hAnsiTheme="minorHAnsi" w:cstheme="minorHAnsi"/>
                      <w:color w:val="222222"/>
                    </w:rPr>
                    <w:t>(zie bijlage V</w:t>
                  </w:r>
                  <w:r w:rsidR="00B01B14" w:rsidRPr="002901DA">
                    <w:rPr>
                      <w:rFonts w:asciiTheme="minorHAnsi" w:eastAsia="Times New Roman" w:hAnsiTheme="minorHAnsi" w:cstheme="minorHAnsi"/>
                      <w:color w:val="222222"/>
                    </w:rPr>
                    <w:t xml:space="preserve"> a. en b.</w:t>
                  </w:r>
                  <w:r w:rsidR="004F5F60" w:rsidRPr="002901DA">
                    <w:rPr>
                      <w:rFonts w:asciiTheme="minorHAnsi" w:eastAsia="Times New Roman" w:hAnsiTheme="minorHAnsi" w:cstheme="minorHAnsi"/>
                      <w:color w:val="222222"/>
                    </w:rPr>
                    <w:t xml:space="preserve">) </w:t>
                  </w:r>
                  <w:r w:rsidRPr="002901DA">
                    <w:rPr>
                      <w:rFonts w:asciiTheme="minorHAnsi" w:eastAsia="Times New Roman" w:hAnsiTheme="minorHAnsi" w:cstheme="minorHAnsi"/>
                      <w:color w:val="222222"/>
                    </w:rPr>
                    <w:t>blijkt dat voor de reflectie op de wand van</w:t>
                  </w:r>
                  <w:r w:rsidR="004F5F60" w:rsidRPr="002901DA">
                    <w:rPr>
                      <w:rFonts w:asciiTheme="minorHAnsi" w:eastAsia="Times New Roman" w:hAnsiTheme="minorHAnsi" w:cstheme="minorHAnsi"/>
                      <w:color w:val="222222"/>
                    </w:rPr>
                    <w:t xml:space="preserve"> de nieuwbouw een factor van 80</w:t>
                  </w:r>
                  <w:r w:rsidRPr="002901DA">
                    <w:rPr>
                      <w:rFonts w:asciiTheme="minorHAnsi" w:eastAsia="Times New Roman" w:hAnsiTheme="minorHAnsi" w:cstheme="minorHAnsi"/>
                      <w:color w:val="222222"/>
                    </w:rPr>
                    <w:t xml:space="preserve">% is </w:t>
                  </w:r>
                  <w:r w:rsidR="004278D5" w:rsidRPr="002901DA">
                    <w:rPr>
                      <w:rFonts w:asciiTheme="minorHAnsi" w:eastAsia="Times New Roman" w:hAnsiTheme="minorHAnsi" w:cstheme="minorHAnsi"/>
                      <w:color w:val="222222"/>
                    </w:rPr>
                    <w:t>gehanteerd</w:t>
                  </w:r>
                  <w:r w:rsidRPr="002901DA">
                    <w:rPr>
                      <w:rFonts w:asciiTheme="minorHAnsi" w:eastAsia="Times New Roman" w:hAnsiTheme="minorHAnsi" w:cstheme="minorHAnsi"/>
                      <w:color w:val="222222"/>
                    </w:rPr>
                    <w:t xml:space="preserve">. In de omgevingsvergunning van gebouw 1, 5, 6 en 8 is voor de </w:t>
                  </w:r>
                  <w:proofErr w:type="spellStart"/>
                  <w:r w:rsidRPr="002901DA">
                    <w:rPr>
                      <w:rFonts w:asciiTheme="minorHAnsi" w:eastAsia="Times New Roman" w:hAnsiTheme="minorHAnsi" w:cstheme="minorHAnsi"/>
                      <w:color w:val="222222"/>
                    </w:rPr>
                    <w:t>geluidreflecterende</w:t>
                  </w:r>
                  <w:proofErr w:type="spellEnd"/>
                  <w:r w:rsidRPr="002901DA">
                    <w:rPr>
                      <w:rFonts w:asciiTheme="minorHAnsi" w:eastAsia="Times New Roman" w:hAnsiTheme="minorHAnsi" w:cstheme="minorHAnsi"/>
                      <w:color w:val="222222"/>
                    </w:rPr>
                    <w:t xml:space="preserve"> wand baksteen, aluminium en glas beschreven</w:t>
                  </w:r>
                  <w:r w:rsidR="004278D5" w:rsidRPr="002901DA">
                    <w:rPr>
                      <w:rFonts w:asciiTheme="minorHAnsi" w:eastAsia="Times New Roman" w:hAnsiTheme="minorHAnsi" w:cstheme="minorHAnsi"/>
                      <w:color w:val="222222"/>
                    </w:rPr>
                    <w:t>, welke</w:t>
                  </w:r>
                  <w:r w:rsidRPr="002901DA">
                    <w:rPr>
                      <w:rFonts w:asciiTheme="minorHAnsi" w:eastAsia="Times New Roman" w:hAnsiTheme="minorHAnsi" w:cstheme="minorHAnsi"/>
                      <w:color w:val="222222"/>
                    </w:rPr>
                    <w:t xml:space="preserve"> een </w:t>
                  </w:r>
                  <w:r w:rsidR="004278D5" w:rsidRPr="002901DA">
                    <w:rPr>
                      <w:rFonts w:asciiTheme="minorHAnsi" w:eastAsia="Times New Roman" w:hAnsiTheme="minorHAnsi" w:cstheme="minorHAnsi"/>
                      <w:color w:val="222222"/>
                    </w:rPr>
                    <w:t xml:space="preserve">aanzienlijk </w:t>
                  </w:r>
                  <w:r w:rsidRPr="002901DA">
                    <w:rPr>
                      <w:rFonts w:asciiTheme="minorHAnsi" w:eastAsia="Times New Roman" w:hAnsiTheme="minorHAnsi" w:cstheme="minorHAnsi"/>
                      <w:color w:val="222222"/>
                    </w:rPr>
                    <w:t>hogere reflectiefactor heeft dan 80%. De omgevingsvergunningen passen daardoor dus niet in de geluidsanering.</w:t>
                  </w:r>
                </w:p>
                <w:p w14:paraId="65B29715" w14:textId="77777777" w:rsidR="00244598" w:rsidRPr="002901DA" w:rsidRDefault="00244598" w:rsidP="007E2FC5">
                  <w:pPr>
                    <w:ind w:left="-74" w:right="142"/>
                    <w:jc w:val="both"/>
                    <w:rPr>
                      <w:rFonts w:asciiTheme="minorHAnsi" w:eastAsia="Times New Roman" w:hAnsiTheme="minorHAnsi" w:cstheme="minorHAnsi"/>
                      <w:color w:val="222222"/>
                    </w:rPr>
                  </w:pPr>
                </w:p>
                <w:p w14:paraId="21F8BF1B" w14:textId="7E2421C2" w:rsidR="008D093F" w:rsidRPr="002901DA" w:rsidRDefault="00441AFB" w:rsidP="007E2FC5">
                  <w:pPr>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Opvallend</w:t>
                  </w:r>
                  <w:r w:rsidR="00244598" w:rsidRPr="002901DA">
                    <w:rPr>
                      <w:rFonts w:asciiTheme="minorHAnsi" w:eastAsia="Times New Roman" w:hAnsiTheme="minorHAnsi" w:cstheme="minorHAnsi"/>
                      <w:color w:val="222222"/>
                    </w:rPr>
                    <w:t xml:space="preserve"> is</w:t>
                  </w:r>
                  <w:r w:rsidRPr="002901DA">
                    <w:rPr>
                      <w:rFonts w:asciiTheme="minorHAnsi" w:eastAsia="Times New Roman" w:hAnsiTheme="minorHAnsi" w:cstheme="minorHAnsi"/>
                      <w:color w:val="222222"/>
                    </w:rPr>
                    <w:t xml:space="preserve"> tevens</w:t>
                  </w:r>
                  <w:r w:rsidR="00244598" w:rsidRPr="002901DA">
                    <w:rPr>
                      <w:rFonts w:asciiTheme="minorHAnsi" w:eastAsia="Times New Roman" w:hAnsiTheme="minorHAnsi" w:cstheme="minorHAnsi"/>
                      <w:color w:val="222222"/>
                    </w:rPr>
                    <w:t xml:space="preserve"> dat uit de bij de berekeningen blijkt dat voor de reflectie slechts voor gebouw 8 gedaan is. De </w:t>
                  </w:r>
                  <w:proofErr w:type="spellStart"/>
                  <w:r w:rsidR="00244598" w:rsidRPr="002901DA">
                    <w:rPr>
                      <w:rFonts w:asciiTheme="minorHAnsi" w:eastAsia="Times New Roman" w:hAnsiTheme="minorHAnsi" w:cstheme="minorHAnsi"/>
                      <w:color w:val="222222"/>
                    </w:rPr>
                    <w:t>geluidreflecterende</w:t>
                  </w:r>
                  <w:proofErr w:type="spellEnd"/>
                  <w:r w:rsidR="00244598" w:rsidRPr="002901DA">
                    <w:rPr>
                      <w:rFonts w:asciiTheme="minorHAnsi" w:eastAsia="Times New Roman" w:hAnsiTheme="minorHAnsi" w:cstheme="minorHAnsi"/>
                      <w:color w:val="222222"/>
                    </w:rPr>
                    <w:t xml:space="preserve"> wanden van de gebouwen 1, 5 en 6 komen niet voor op de tekening. Deze reflectie is niet berekend. De omgevingsvergunningen passen daardoor niet in de geluidsanering.</w:t>
                  </w:r>
                </w:p>
                <w:p w14:paraId="64A3A704" w14:textId="12DCF61D" w:rsidR="00A112B5" w:rsidRPr="002901DA" w:rsidRDefault="00441AFB" w:rsidP="007E2FC5">
                  <w:pPr>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Ook zijn</w:t>
                  </w:r>
                  <w:r w:rsidR="00244598" w:rsidRPr="002901DA">
                    <w:rPr>
                      <w:rFonts w:asciiTheme="minorHAnsi" w:eastAsia="Times New Roman" w:hAnsiTheme="minorHAnsi" w:cstheme="minorHAnsi"/>
                      <w:color w:val="222222"/>
                    </w:rPr>
                    <w:t xml:space="preserve"> er geen invoergegevens met gegevens zoals </w:t>
                  </w:r>
                  <w:r w:rsidR="004278D5" w:rsidRPr="002901DA">
                    <w:rPr>
                      <w:rFonts w:asciiTheme="minorHAnsi" w:eastAsia="Times New Roman" w:hAnsiTheme="minorHAnsi" w:cstheme="minorHAnsi"/>
                      <w:color w:val="222222"/>
                    </w:rPr>
                    <w:t xml:space="preserve">het aantal </w:t>
                  </w:r>
                  <w:r w:rsidR="00244598" w:rsidRPr="002901DA">
                    <w:rPr>
                      <w:rFonts w:asciiTheme="minorHAnsi" w:eastAsia="Times New Roman" w:hAnsiTheme="minorHAnsi" w:cstheme="minorHAnsi"/>
                      <w:color w:val="222222"/>
                    </w:rPr>
                    <w:t xml:space="preserve">treinen, types, snelheden </w:t>
                  </w:r>
                  <w:proofErr w:type="spellStart"/>
                  <w:r w:rsidR="00244598" w:rsidRPr="002901DA">
                    <w:rPr>
                      <w:rFonts w:asciiTheme="minorHAnsi" w:eastAsia="Times New Roman" w:hAnsiTheme="minorHAnsi" w:cstheme="minorHAnsi"/>
                      <w:color w:val="222222"/>
                    </w:rPr>
                    <w:t>enz</w:t>
                  </w:r>
                  <w:proofErr w:type="spellEnd"/>
                  <w:r w:rsidR="00244598" w:rsidRPr="002901DA">
                    <w:rPr>
                      <w:rFonts w:asciiTheme="minorHAnsi" w:eastAsia="Times New Roman" w:hAnsiTheme="minorHAnsi" w:cstheme="minorHAnsi"/>
                      <w:color w:val="222222"/>
                    </w:rPr>
                    <w:t xml:space="preserve"> genoemd</w:t>
                  </w:r>
                  <w:r w:rsidR="00911FA2" w:rsidRPr="002901DA">
                    <w:rPr>
                      <w:rFonts w:asciiTheme="minorHAnsi" w:eastAsia="Times New Roman" w:hAnsiTheme="minorHAnsi" w:cstheme="minorHAnsi"/>
                      <w:color w:val="222222"/>
                    </w:rPr>
                    <w:t xml:space="preserve">, </w:t>
                  </w:r>
                  <w:r w:rsidR="00244598" w:rsidRPr="002901DA">
                    <w:rPr>
                      <w:rFonts w:asciiTheme="minorHAnsi" w:eastAsia="Times New Roman" w:hAnsiTheme="minorHAnsi" w:cstheme="minorHAnsi"/>
                      <w:color w:val="222222"/>
                    </w:rPr>
                    <w:t xml:space="preserve"> waardoor </w:t>
                  </w:r>
                  <w:r w:rsidR="003A55AA" w:rsidRPr="002901DA">
                    <w:rPr>
                      <w:rFonts w:asciiTheme="minorHAnsi" w:eastAsia="Times New Roman" w:hAnsiTheme="minorHAnsi" w:cstheme="minorHAnsi"/>
                      <w:color w:val="222222"/>
                    </w:rPr>
                    <w:t xml:space="preserve">de berekening </w:t>
                  </w:r>
                  <w:r w:rsidR="00244598" w:rsidRPr="002901DA">
                    <w:rPr>
                      <w:rFonts w:asciiTheme="minorHAnsi" w:eastAsia="Times New Roman" w:hAnsiTheme="minorHAnsi" w:cstheme="minorHAnsi"/>
                      <w:color w:val="222222"/>
                    </w:rPr>
                    <w:t>niet controleerbaar is.</w:t>
                  </w:r>
                </w:p>
                <w:p w14:paraId="0B36C926" w14:textId="77777777" w:rsidR="00363211" w:rsidRPr="002901DA" w:rsidRDefault="00363211" w:rsidP="00A112B5">
                  <w:pPr>
                    <w:ind w:left="-74" w:right="142"/>
                    <w:rPr>
                      <w:rFonts w:asciiTheme="minorHAnsi" w:eastAsia="Times New Roman" w:hAnsiTheme="minorHAnsi" w:cstheme="minorHAnsi"/>
                      <w:color w:val="222222"/>
                    </w:rPr>
                  </w:pPr>
                </w:p>
                <w:p w14:paraId="63583BE3" w14:textId="6CA3D2E2" w:rsidR="00363211" w:rsidRPr="002901DA" w:rsidRDefault="00363211" w:rsidP="00363211">
                  <w:pPr>
                    <w:ind w:left="-74" w:right="142"/>
                    <w:jc w:val="both"/>
                    <w:rPr>
                      <w:rFonts w:asciiTheme="minorHAnsi" w:hAnsiTheme="minorHAnsi"/>
                    </w:rPr>
                  </w:pPr>
                  <w:r w:rsidRPr="002901DA">
                    <w:rPr>
                      <w:rFonts w:asciiTheme="minorHAnsi" w:hAnsiTheme="minorHAnsi"/>
                    </w:rPr>
                    <w:t xml:space="preserve">Omwonende kreeg een brief (d.d. 4 juli 2012, kenmerk STZ/MIL/2012/272182, ir S.Y.M. Andela, hoofd afdeling milieu, gevoegd als bijlage </w:t>
                  </w:r>
                  <w:r w:rsidR="00B01B14" w:rsidRPr="002901DA">
                    <w:rPr>
                      <w:rFonts w:asciiTheme="minorHAnsi" w:eastAsia="Times New Roman" w:hAnsiTheme="minorHAnsi" w:cstheme="minorHAnsi"/>
                      <w:color w:val="222222"/>
                    </w:rPr>
                    <w:t>VI</w:t>
                  </w:r>
                  <w:r w:rsidRPr="002901DA">
                    <w:rPr>
                      <w:rFonts w:asciiTheme="minorHAnsi" w:hAnsiTheme="minorHAnsi"/>
                    </w:rPr>
                    <w:t>) met uitleg. Uit de brief blijkt dat op het dakkapel een waarde van 64,8 dB(A) berekend is.</w:t>
                  </w:r>
                </w:p>
                <w:p w14:paraId="4AFE5BC4" w14:textId="77777777" w:rsidR="00363211" w:rsidRPr="002901DA" w:rsidRDefault="00363211" w:rsidP="00363211">
                  <w:pPr>
                    <w:ind w:left="-74" w:right="142"/>
                    <w:jc w:val="both"/>
                    <w:rPr>
                      <w:rFonts w:asciiTheme="minorHAnsi" w:hAnsiTheme="minorHAnsi"/>
                    </w:rPr>
                  </w:pPr>
                  <w:r w:rsidRPr="002901DA">
                    <w:rPr>
                      <w:rFonts w:asciiTheme="minorHAnsi" w:hAnsiTheme="minorHAnsi"/>
                    </w:rPr>
                    <w:t>Uit de ons gestuurde berekening bij het WOB-verzoek blijkt dat de reflectie van gebouw 1, 5 en 6 niet is meegerekend en de te lage reflectiefactor van 0,8 bij gebouw 8 gebruikt is. De gegevens van de geluidsanering zijn van voor de verdubbeling van het aantal treinen. Die zijn dus ook niet meegerekend. Uit het rapport van de geluidsanering blijkt dat er vanuit is gegaan dat de dakkapellen allen zijn voorzien van dubbel glas. Dat is een verkeerde aanname want dat is zeker niet overal het geval. Verder is de waarde van 64,8 dB(A) hoger dan in de geluidsanering is toegestaan.</w:t>
                  </w:r>
                </w:p>
                <w:p w14:paraId="4FCF6B67" w14:textId="4CD9AA03" w:rsidR="00363211" w:rsidRPr="002901DA" w:rsidRDefault="00363211" w:rsidP="00363211">
                  <w:pPr>
                    <w:ind w:left="-74" w:right="142"/>
                    <w:jc w:val="both"/>
                    <w:rPr>
                      <w:rFonts w:asciiTheme="minorHAnsi" w:hAnsiTheme="minorHAnsi"/>
                    </w:rPr>
                  </w:pPr>
                  <w:r w:rsidRPr="002901DA">
                    <w:rPr>
                      <w:rFonts w:asciiTheme="minorHAnsi" w:hAnsiTheme="minorHAnsi"/>
                    </w:rPr>
                    <w:t>Ook hier blijkt weer de onzorgvuldigheid die betracht is bij de berekening van de geluidswaarde bij dit project. Wij verzoeken u om de gemeente te vragen om een juiste- en controleerbare geluidsberekening uit te voeren voor de geluidswaarde op onze gevels.</w:t>
                  </w:r>
                </w:p>
                <w:p w14:paraId="41DA7493" w14:textId="77777777" w:rsidR="00A112B5" w:rsidRPr="002901DA" w:rsidRDefault="00A112B5" w:rsidP="00A112B5">
                  <w:pPr>
                    <w:ind w:left="-74" w:right="142"/>
                    <w:rPr>
                      <w:rFonts w:asciiTheme="minorHAnsi" w:eastAsia="Times New Roman" w:hAnsiTheme="minorHAnsi" w:cstheme="minorHAnsi"/>
                      <w:color w:val="222222"/>
                    </w:rPr>
                  </w:pPr>
                </w:p>
                <w:p w14:paraId="3E0E84FD" w14:textId="6492659C" w:rsidR="00007097" w:rsidRPr="002901DA" w:rsidRDefault="00007097"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Voorts blijven wij van mening dat er wel degelijk nieuwe geluidsbronnen worden/zijn toegevoegd. Genoemde verdubbeling van het aantal treinen, maar ook de geplande openbare weg, alwaar gemotoriseerd verkeer over zal gaan rijden (bewoners, bezoekers en vrachtverkeer ten behoeve van de geplande winkelden gebouw 5 en 8) </w:t>
                  </w:r>
                  <w:r w:rsidR="004278D5" w:rsidRPr="002901DA">
                    <w:rPr>
                      <w:rFonts w:asciiTheme="minorHAnsi" w:eastAsia="Times New Roman" w:hAnsiTheme="minorHAnsi" w:cstheme="minorHAnsi"/>
                      <w:color w:val="222222"/>
                    </w:rPr>
                    <w:t xml:space="preserve">en het </w:t>
                  </w:r>
                  <w:proofErr w:type="spellStart"/>
                  <w:r w:rsidR="004278D5" w:rsidRPr="002901DA">
                    <w:rPr>
                      <w:rFonts w:asciiTheme="minorHAnsi" w:eastAsia="Times New Roman" w:hAnsiTheme="minorHAnsi" w:cstheme="minorHAnsi"/>
                      <w:color w:val="222222"/>
                    </w:rPr>
                    <w:t>buitenpandig</w:t>
                  </w:r>
                  <w:proofErr w:type="spellEnd"/>
                  <w:r w:rsidR="004278D5" w:rsidRPr="002901DA">
                    <w:rPr>
                      <w:rFonts w:asciiTheme="minorHAnsi" w:eastAsia="Times New Roman" w:hAnsiTheme="minorHAnsi" w:cstheme="minorHAnsi"/>
                      <w:color w:val="222222"/>
                    </w:rPr>
                    <w:t xml:space="preserve"> laden en lossen door de supermarkten </w:t>
                  </w:r>
                  <w:r w:rsidRPr="002901DA">
                    <w:rPr>
                      <w:rFonts w:asciiTheme="minorHAnsi" w:eastAsia="Times New Roman" w:hAnsiTheme="minorHAnsi" w:cstheme="minorHAnsi"/>
                      <w:color w:val="222222"/>
                    </w:rPr>
                    <w:t xml:space="preserve">zijn ontegenzeggelijk ‘nieuw’. Ook de nieuwe geluiden afkomstig van </w:t>
                  </w:r>
                  <w:r w:rsidR="004278D5" w:rsidRPr="002901DA">
                    <w:rPr>
                      <w:rFonts w:asciiTheme="minorHAnsi" w:eastAsia="Times New Roman" w:hAnsiTheme="minorHAnsi" w:cstheme="minorHAnsi"/>
                      <w:color w:val="222222"/>
                    </w:rPr>
                    <w:t xml:space="preserve">andere </w:t>
                  </w:r>
                  <w:r w:rsidRPr="002901DA">
                    <w:rPr>
                      <w:rFonts w:asciiTheme="minorHAnsi" w:eastAsia="Times New Roman" w:hAnsiTheme="minorHAnsi" w:cstheme="minorHAnsi"/>
                      <w:color w:val="222222"/>
                    </w:rPr>
                    <w:t xml:space="preserve">nieuwe bronnen (namelijk </w:t>
                  </w:r>
                  <w:r w:rsidR="004278D5" w:rsidRPr="002901DA">
                    <w:rPr>
                      <w:rFonts w:asciiTheme="minorHAnsi" w:eastAsia="Times New Roman" w:hAnsiTheme="minorHAnsi" w:cstheme="minorHAnsi"/>
                      <w:color w:val="222222"/>
                    </w:rPr>
                    <w:t xml:space="preserve">veel extra </w:t>
                  </w:r>
                  <w:r w:rsidRPr="002901DA">
                    <w:rPr>
                      <w:rFonts w:asciiTheme="minorHAnsi" w:eastAsia="Times New Roman" w:hAnsiTheme="minorHAnsi" w:cstheme="minorHAnsi"/>
                      <w:color w:val="222222"/>
                    </w:rPr>
                    <w:t>bewoners</w:t>
                  </w:r>
                  <w:r w:rsidR="004278D5" w:rsidRPr="002901DA">
                    <w:rPr>
                      <w:rFonts w:asciiTheme="minorHAnsi" w:eastAsia="Times New Roman" w:hAnsiTheme="minorHAnsi" w:cstheme="minorHAnsi"/>
                      <w:color w:val="222222"/>
                    </w:rPr>
                    <w:t xml:space="preserve"> tot wel </w:t>
                  </w:r>
                  <w:r w:rsidR="009341BE" w:rsidRPr="002901DA">
                    <w:rPr>
                      <w:rFonts w:asciiTheme="minorHAnsi" w:eastAsia="Times New Roman" w:hAnsiTheme="minorHAnsi" w:cstheme="minorHAnsi"/>
                      <w:color w:val="222222"/>
                    </w:rPr>
                    <w:t>15</w:t>
                  </w:r>
                  <w:r w:rsidR="004278D5" w:rsidRPr="002901DA">
                    <w:rPr>
                      <w:rFonts w:asciiTheme="minorHAnsi" w:eastAsia="Times New Roman" w:hAnsiTheme="minorHAnsi" w:cstheme="minorHAnsi"/>
                      <w:color w:val="222222"/>
                    </w:rPr>
                    <w:t xml:space="preserve"> meter hoogte</w:t>
                  </w:r>
                  <w:r w:rsidRPr="002901DA">
                    <w:rPr>
                      <w:rFonts w:asciiTheme="minorHAnsi" w:eastAsia="Times New Roman" w:hAnsiTheme="minorHAnsi" w:cstheme="minorHAnsi"/>
                      <w:color w:val="222222"/>
                    </w:rPr>
                    <w:t>) vragen om zorgvuldig onderzoek. De berekeningen zijn gedateerd en niet meer relevant, doch blijft verweerder stellen dat die berekeningen als basis van een gedateerd bestemmingsplan leidend zijn.</w:t>
                  </w:r>
                </w:p>
                <w:p w14:paraId="4E10B041" w14:textId="620026C8" w:rsidR="003A55AA" w:rsidRPr="002901DA" w:rsidRDefault="00007097"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Buiten </w:t>
                  </w:r>
                  <w:r w:rsidR="004278D5" w:rsidRPr="002901DA">
                    <w:rPr>
                      <w:rFonts w:asciiTheme="minorHAnsi" w:eastAsia="Times New Roman" w:hAnsiTheme="minorHAnsi" w:cstheme="minorHAnsi"/>
                      <w:color w:val="222222"/>
                    </w:rPr>
                    <w:t xml:space="preserve">de </w:t>
                  </w:r>
                  <w:r w:rsidRPr="002901DA">
                    <w:rPr>
                      <w:rFonts w:asciiTheme="minorHAnsi" w:eastAsia="Times New Roman" w:hAnsiTheme="minorHAnsi" w:cstheme="minorHAnsi"/>
                      <w:color w:val="222222"/>
                    </w:rPr>
                    <w:t>mogelijkheden die het bestemmingsplan biedt, verzoeken wij zorgvuldig handelen van de vergunningverlener; op basis van actueel onderzoek komen tot een gewogen oordeel over de aangevraagde vergunningen</w:t>
                  </w:r>
                  <w:r w:rsidR="004278D5" w:rsidRPr="002901DA">
                    <w:rPr>
                      <w:rFonts w:asciiTheme="minorHAnsi" w:eastAsia="Times New Roman" w:hAnsiTheme="minorHAnsi" w:cstheme="minorHAnsi"/>
                      <w:color w:val="222222"/>
                    </w:rPr>
                    <w:t xml:space="preserve"> en niet enkel verwijzen naar het bestemmingsplan</w:t>
                  </w:r>
                  <w:r w:rsidRPr="002901DA">
                    <w:rPr>
                      <w:rFonts w:asciiTheme="minorHAnsi" w:eastAsia="Times New Roman" w:hAnsiTheme="minorHAnsi" w:cstheme="minorHAnsi"/>
                      <w:color w:val="222222"/>
                    </w:rPr>
                    <w:t xml:space="preserve">.   </w:t>
                  </w:r>
                </w:p>
                <w:p w14:paraId="71469F5A" w14:textId="77777777" w:rsidR="00007097" w:rsidRPr="002901DA" w:rsidRDefault="00007097" w:rsidP="00AC004A">
                  <w:pPr>
                    <w:suppressAutoHyphens/>
                    <w:autoSpaceDE w:val="0"/>
                    <w:ind w:left="-74" w:right="142"/>
                    <w:jc w:val="both"/>
                    <w:rPr>
                      <w:rFonts w:asciiTheme="minorHAnsi" w:eastAsia="Times New Roman" w:hAnsiTheme="minorHAnsi" w:cstheme="minorHAnsi"/>
                      <w:color w:val="222222"/>
                    </w:rPr>
                  </w:pPr>
                </w:p>
                <w:p w14:paraId="3D5C358F" w14:textId="3D35608B" w:rsidR="00007097" w:rsidRPr="002901DA" w:rsidRDefault="00793850"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Bezwaarmakers</w:t>
                  </w:r>
                  <w:r w:rsidR="00CC0D8D" w:rsidRPr="002901DA">
                    <w:rPr>
                      <w:rFonts w:asciiTheme="minorHAnsi" w:eastAsia="Times New Roman" w:hAnsiTheme="minorHAnsi" w:cstheme="minorHAnsi"/>
                      <w:color w:val="222222"/>
                    </w:rPr>
                    <w:t xml:space="preserve"> blijven bij het standpunt dat</w:t>
                  </w:r>
                  <w:r w:rsidR="00007097" w:rsidRPr="002901DA">
                    <w:rPr>
                      <w:rFonts w:asciiTheme="minorHAnsi" w:eastAsia="Times New Roman" w:hAnsiTheme="minorHAnsi" w:cstheme="minorHAnsi"/>
                      <w:color w:val="222222"/>
                    </w:rPr>
                    <w:t xml:space="preserve"> de omgevingsvergunning nieuwe gebouwen met grote </w:t>
                  </w:r>
                  <w:proofErr w:type="spellStart"/>
                  <w:r w:rsidR="00007097" w:rsidRPr="002901DA">
                    <w:rPr>
                      <w:rFonts w:asciiTheme="minorHAnsi" w:eastAsia="Times New Roman" w:hAnsiTheme="minorHAnsi" w:cstheme="minorHAnsi"/>
                      <w:color w:val="222222"/>
                    </w:rPr>
                    <w:t>geluidreflecterende</w:t>
                  </w:r>
                  <w:proofErr w:type="spellEnd"/>
                  <w:r w:rsidR="00007097" w:rsidRPr="002901DA">
                    <w:rPr>
                      <w:rFonts w:asciiTheme="minorHAnsi" w:eastAsia="Times New Roman" w:hAnsiTheme="minorHAnsi" w:cstheme="minorHAnsi"/>
                      <w:color w:val="222222"/>
                    </w:rPr>
                    <w:t xml:space="preserve"> wanden </w:t>
                  </w:r>
                  <w:r w:rsidR="00B123FD" w:rsidRPr="002901DA">
                    <w:rPr>
                      <w:rFonts w:asciiTheme="minorHAnsi" w:eastAsia="Times New Roman" w:hAnsiTheme="minorHAnsi" w:cstheme="minorHAnsi"/>
                      <w:color w:val="222222"/>
                    </w:rPr>
                    <w:t>toestaan, zonder dat de gevolgen voor de woningen (achtergevels) aan de Van ‘t Hoffstraat voldoende zijn onderzocht waarbij de door ons genoemde zaken in beroepschrift en daaraan voorafgaande bezwaarschriften zijn meegenomen.</w:t>
                  </w:r>
                </w:p>
                <w:p w14:paraId="157F7E27" w14:textId="77777777" w:rsidR="00B123FD" w:rsidRPr="002901DA" w:rsidRDefault="00B123FD" w:rsidP="00AC004A">
                  <w:pPr>
                    <w:suppressAutoHyphens/>
                    <w:autoSpaceDE w:val="0"/>
                    <w:ind w:left="-74"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Dat is in onze ogen onzorgvuldig waarmee</w:t>
                  </w:r>
                  <w:r w:rsidR="00984DA1" w:rsidRPr="002901DA">
                    <w:rPr>
                      <w:rFonts w:asciiTheme="minorHAnsi" w:eastAsia="Times New Roman" w:hAnsiTheme="minorHAnsi" w:cstheme="minorHAnsi"/>
                      <w:color w:val="222222"/>
                    </w:rPr>
                    <w:t xml:space="preserve"> </w:t>
                  </w:r>
                  <w:r w:rsidRPr="002901DA">
                    <w:rPr>
                      <w:rFonts w:asciiTheme="minorHAnsi" w:eastAsia="Times New Roman" w:hAnsiTheme="minorHAnsi" w:cstheme="minorHAnsi"/>
                      <w:color w:val="222222"/>
                    </w:rPr>
                    <w:t xml:space="preserve">niet wordt voldaan aan het gestelde in de </w:t>
                  </w:r>
                  <w:r w:rsidRPr="002901DA">
                    <w:rPr>
                      <w:rFonts w:asciiTheme="minorHAnsi" w:eastAsia="Times New Roman" w:hAnsiTheme="minorHAnsi" w:cstheme="minorHAnsi"/>
                      <w:color w:val="222222"/>
                    </w:rPr>
                    <w:lastRenderedPageBreak/>
                    <w:t>Algemen</w:t>
                  </w:r>
                  <w:r w:rsidR="00485911" w:rsidRPr="002901DA">
                    <w:rPr>
                      <w:rFonts w:asciiTheme="minorHAnsi" w:eastAsia="Times New Roman" w:hAnsiTheme="minorHAnsi" w:cstheme="minorHAnsi"/>
                      <w:color w:val="222222"/>
                    </w:rPr>
                    <w:t>e</w:t>
                  </w:r>
                  <w:r w:rsidRPr="002901DA">
                    <w:rPr>
                      <w:rFonts w:asciiTheme="minorHAnsi" w:eastAsia="Times New Roman" w:hAnsiTheme="minorHAnsi" w:cstheme="minorHAnsi"/>
                      <w:color w:val="222222"/>
                    </w:rPr>
                    <w:t xml:space="preserve"> Wet Bestuursrecht.</w:t>
                  </w:r>
                </w:p>
                <w:p w14:paraId="5717516B" w14:textId="77777777" w:rsidR="00A04B13" w:rsidRPr="002901DA" w:rsidRDefault="00A04B13" w:rsidP="00AC004A">
                  <w:pPr>
                    <w:suppressAutoHyphens/>
                    <w:autoSpaceDE w:val="0"/>
                    <w:ind w:left="-74" w:right="142"/>
                    <w:jc w:val="both"/>
                    <w:rPr>
                      <w:rFonts w:asciiTheme="minorHAnsi" w:eastAsia="Times New Roman" w:hAnsiTheme="minorHAnsi" w:cstheme="minorHAnsi"/>
                      <w:color w:val="222222"/>
                    </w:rPr>
                  </w:pPr>
                </w:p>
              </w:tc>
            </w:tr>
          </w:tbl>
          <w:p w14:paraId="46B23AC1" w14:textId="77777777" w:rsidR="00862CC7" w:rsidRPr="002901DA" w:rsidRDefault="00862CC7" w:rsidP="00AC004A">
            <w:pPr>
              <w:ind w:right="142"/>
              <w:rPr>
                <w:rFonts w:asciiTheme="minorHAnsi" w:hAnsiTheme="minorHAnsi" w:cstheme="minorHAnsi"/>
              </w:rPr>
            </w:pPr>
          </w:p>
        </w:tc>
      </w:tr>
      <w:tr w:rsidR="00B35C4A" w:rsidRPr="002901DA" w14:paraId="3A2FAF13" w14:textId="77777777" w:rsidTr="004B7519">
        <w:trPr>
          <w:gridAfter w:val="1"/>
          <w:wAfter w:w="392" w:type="dxa"/>
        </w:trPr>
        <w:tc>
          <w:tcPr>
            <w:tcW w:w="9464" w:type="dxa"/>
          </w:tcPr>
          <w:p w14:paraId="0774D34D" w14:textId="77777777" w:rsidR="00B35C4A" w:rsidRPr="002901DA" w:rsidRDefault="00DF0BE7" w:rsidP="003E0E69">
            <w:pPr>
              <w:suppressAutoHyphens/>
              <w:autoSpaceDE w:val="0"/>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lastRenderedPageBreak/>
              <w:t xml:space="preserve">Sub 4. </w:t>
            </w:r>
            <w:proofErr w:type="spellStart"/>
            <w:r w:rsidRPr="002901DA">
              <w:rPr>
                <w:rFonts w:asciiTheme="minorHAnsi" w:eastAsia="Times New Roman" w:hAnsiTheme="minorHAnsi" w:cstheme="minorHAnsi"/>
                <w:b/>
                <w:color w:val="222222"/>
              </w:rPr>
              <w:t>Toereikendheid</w:t>
            </w:r>
            <w:proofErr w:type="spellEnd"/>
            <w:r w:rsidRPr="002901DA">
              <w:rPr>
                <w:rFonts w:asciiTheme="minorHAnsi" w:eastAsia="Times New Roman" w:hAnsiTheme="minorHAnsi" w:cstheme="minorHAnsi"/>
                <w:b/>
                <w:color w:val="222222"/>
              </w:rPr>
              <w:t xml:space="preserve"> van het aantal parkeerplaatsen</w:t>
            </w:r>
          </w:p>
          <w:p w14:paraId="27DAEE0B" w14:textId="77777777" w:rsidR="00DF0BE7" w:rsidRPr="002901DA" w:rsidRDefault="008D0098"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Verweerder stelt dat </w:t>
            </w:r>
            <w:r w:rsidR="008E5C6B" w:rsidRPr="002901DA">
              <w:rPr>
                <w:rFonts w:asciiTheme="minorHAnsi" w:eastAsia="Times New Roman" w:hAnsiTheme="minorHAnsi" w:cstheme="minorHAnsi"/>
                <w:color w:val="222222"/>
              </w:rPr>
              <w:t xml:space="preserve">(op basis van </w:t>
            </w:r>
            <w:r w:rsidR="00657939" w:rsidRPr="002901DA">
              <w:rPr>
                <w:rFonts w:asciiTheme="minorHAnsi" w:eastAsia="Times New Roman" w:hAnsiTheme="minorHAnsi" w:cstheme="minorHAnsi"/>
                <w:color w:val="222222"/>
              </w:rPr>
              <w:t>de Parkeerbalans d.d. 9 augustus 2017) er</w:t>
            </w:r>
            <w:r w:rsidR="00874C27" w:rsidRPr="002901DA">
              <w:rPr>
                <w:rFonts w:asciiTheme="minorHAnsi" w:eastAsia="Times New Roman" w:hAnsiTheme="minorHAnsi" w:cstheme="minorHAnsi"/>
                <w:color w:val="222222"/>
              </w:rPr>
              <w:t>, uitgaande van dubbelgebruik, meer parkeerplaatsen worden gerealiseerd</w:t>
            </w:r>
            <w:r w:rsidR="00855EAC" w:rsidRPr="002901DA">
              <w:rPr>
                <w:rFonts w:asciiTheme="minorHAnsi" w:eastAsia="Times New Roman" w:hAnsiTheme="minorHAnsi" w:cstheme="minorHAnsi"/>
                <w:color w:val="222222"/>
              </w:rPr>
              <w:t xml:space="preserve"> op het maatgevende moment dan nodig is. </w:t>
            </w:r>
          </w:p>
          <w:p w14:paraId="14EAD0E6" w14:textId="7CCA61D2" w:rsidR="0083404F" w:rsidRPr="002901DA" w:rsidRDefault="00855EAC"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Zoals gesteld in onze bezwaren en beroepsschrift zijn wij van mening dat </w:t>
            </w:r>
            <w:r w:rsidR="005D1C05" w:rsidRPr="002901DA">
              <w:rPr>
                <w:rFonts w:asciiTheme="minorHAnsi" w:eastAsia="Times New Roman" w:hAnsiTheme="minorHAnsi" w:cstheme="minorHAnsi"/>
                <w:color w:val="222222"/>
              </w:rPr>
              <w:t xml:space="preserve">er in genoemde parkeerbalans ten onrechte is uitgegaan van </w:t>
            </w:r>
            <w:proofErr w:type="spellStart"/>
            <w:r w:rsidR="00723311" w:rsidRPr="002901DA">
              <w:rPr>
                <w:rFonts w:asciiTheme="minorHAnsi" w:eastAsia="Times New Roman" w:hAnsiTheme="minorHAnsi" w:cstheme="minorHAnsi"/>
                <w:color w:val="222222"/>
              </w:rPr>
              <w:t>binnenwijkse</w:t>
            </w:r>
            <w:proofErr w:type="spellEnd"/>
            <w:r w:rsidR="00723311" w:rsidRPr="002901DA">
              <w:rPr>
                <w:rFonts w:asciiTheme="minorHAnsi" w:eastAsia="Times New Roman" w:hAnsiTheme="minorHAnsi" w:cstheme="minorHAnsi"/>
                <w:color w:val="222222"/>
              </w:rPr>
              <w:t xml:space="preserve"> voorzieningen zoals </w:t>
            </w:r>
            <w:r w:rsidR="004C1F17" w:rsidRPr="002901DA">
              <w:rPr>
                <w:rFonts w:asciiTheme="minorHAnsi" w:eastAsia="Times New Roman" w:hAnsiTheme="minorHAnsi" w:cstheme="minorHAnsi"/>
                <w:color w:val="222222"/>
              </w:rPr>
              <w:t>een buurtsupermarkt. De bewuste Albert Heijn i</w:t>
            </w:r>
            <w:r w:rsidR="0071551C" w:rsidRPr="002901DA">
              <w:rPr>
                <w:rFonts w:asciiTheme="minorHAnsi" w:eastAsia="Times New Roman" w:hAnsiTheme="minorHAnsi" w:cstheme="minorHAnsi"/>
                <w:color w:val="222222"/>
              </w:rPr>
              <w:t>s een aantoonbare, en door verschillende gemeenteambtenaren onofficieel erkend</w:t>
            </w:r>
            <w:r w:rsidR="0083404F" w:rsidRPr="002901DA">
              <w:rPr>
                <w:rFonts w:asciiTheme="minorHAnsi" w:eastAsia="Times New Roman" w:hAnsiTheme="minorHAnsi" w:cstheme="minorHAnsi"/>
                <w:color w:val="222222"/>
              </w:rPr>
              <w:t xml:space="preserve">e, </w:t>
            </w:r>
            <w:proofErr w:type="spellStart"/>
            <w:r w:rsidR="004278D5" w:rsidRPr="002901DA">
              <w:rPr>
                <w:rFonts w:asciiTheme="minorHAnsi" w:eastAsia="Times New Roman" w:hAnsiTheme="minorHAnsi" w:cstheme="minorHAnsi"/>
                <w:color w:val="222222"/>
              </w:rPr>
              <w:t>bovenwijkse</w:t>
            </w:r>
            <w:proofErr w:type="spellEnd"/>
            <w:r w:rsidR="004278D5" w:rsidRPr="002901DA">
              <w:rPr>
                <w:rFonts w:asciiTheme="minorHAnsi" w:eastAsia="Times New Roman" w:hAnsiTheme="minorHAnsi" w:cstheme="minorHAnsi"/>
                <w:color w:val="222222"/>
              </w:rPr>
              <w:t xml:space="preserve"> </w:t>
            </w:r>
            <w:r w:rsidR="0083404F" w:rsidRPr="002901DA">
              <w:rPr>
                <w:rFonts w:asciiTheme="minorHAnsi" w:eastAsia="Times New Roman" w:hAnsiTheme="minorHAnsi" w:cstheme="minorHAnsi"/>
                <w:color w:val="222222"/>
              </w:rPr>
              <w:t xml:space="preserve">voorziening. Ditzelfde geldt voor de op het terrein gevestigde Action, de indoor speeltuin </w:t>
            </w:r>
            <w:proofErr w:type="spellStart"/>
            <w:r w:rsidR="0083404F" w:rsidRPr="002901DA">
              <w:rPr>
                <w:rFonts w:asciiTheme="minorHAnsi" w:eastAsia="Times New Roman" w:hAnsiTheme="minorHAnsi" w:cstheme="minorHAnsi"/>
                <w:color w:val="222222"/>
              </w:rPr>
              <w:t>Monekytown</w:t>
            </w:r>
            <w:proofErr w:type="spellEnd"/>
            <w:r w:rsidR="0083404F" w:rsidRPr="002901DA">
              <w:rPr>
                <w:rFonts w:asciiTheme="minorHAnsi" w:eastAsia="Times New Roman" w:hAnsiTheme="minorHAnsi" w:cstheme="minorHAnsi"/>
                <w:color w:val="222222"/>
              </w:rPr>
              <w:t xml:space="preserve"> en het fitnesscentrum. Vanuit heel Haarlem en omstreken trekken dagelijks bezoekers naar deze voorzieningen. </w:t>
            </w:r>
            <w:r w:rsidR="00CC0D8D" w:rsidRPr="002901DA">
              <w:rPr>
                <w:rFonts w:asciiTheme="minorHAnsi" w:eastAsia="Times New Roman" w:hAnsiTheme="minorHAnsi" w:cstheme="minorHAnsi"/>
                <w:color w:val="222222"/>
              </w:rPr>
              <w:t xml:space="preserve">Ook na het geplande doortrekken van de weg op </w:t>
            </w:r>
            <w:proofErr w:type="spellStart"/>
            <w:r w:rsidR="00CC0D8D" w:rsidRPr="002901DA">
              <w:rPr>
                <w:rFonts w:asciiTheme="minorHAnsi" w:eastAsia="Times New Roman" w:hAnsiTheme="minorHAnsi" w:cstheme="minorHAnsi"/>
                <w:color w:val="222222"/>
              </w:rPr>
              <w:t>Plaza</w:t>
            </w:r>
            <w:proofErr w:type="spellEnd"/>
            <w:r w:rsidR="00CC0D8D" w:rsidRPr="002901DA">
              <w:rPr>
                <w:rFonts w:asciiTheme="minorHAnsi" w:eastAsia="Times New Roman" w:hAnsiTheme="minorHAnsi" w:cstheme="minorHAnsi"/>
                <w:color w:val="222222"/>
              </w:rPr>
              <w:t xml:space="preserve">-West naar de </w:t>
            </w:r>
            <w:proofErr w:type="spellStart"/>
            <w:r w:rsidR="00CC0D8D" w:rsidRPr="002901DA">
              <w:rPr>
                <w:rFonts w:asciiTheme="minorHAnsi" w:eastAsia="Times New Roman" w:hAnsiTheme="minorHAnsi" w:cstheme="minorHAnsi"/>
                <w:color w:val="222222"/>
              </w:rPr>
              <w:t>Eysinckweg</w:t>
            </w:r>
            <w:proofErr w:type="spellEnd"/>
            <w:r w:rsidR="00CC0D8D" w:rsidRPr="002901DA">
              <w:rPr>
                <w:rFonts w:asciiTheme="minorHAnsi" w:eastAsia="Times New Roman" w:hAnsiTheme="minorHAnsi" w:cstheme="minorHAnsi"/>
                <w:color w:val="222222"/>
              </w:rPr>
              <w:t xml:space="preserve"> horen de bouwmarkten Karwei, Jongeneel en de autobedrijven ook nog bij de bovengenoemde </w:t>
            </w:r>
            <w:proofErr w:type="spellStart"/>
            <w:r w:rsidR="00CC0D8D" w:rsidRPr="002901DA">
              <w:rPr>
                <w:rFonts w:asciiTheme="minorHAnsi" w:eastAsia="Times New Roman" w:hAnsiTheme="minorHAnsi" w:cstheme="minorHAnsi"/>
                <w:color w:val="222222"/>
              </w:rPr>
              <w:t>bovenwijkse</w:t>
            </w:r>
            <w:proofErr w:type="spellEnd"/>
            <w:r w:rsidR="00CC0D8D" w:rsidRPr="002901DA">
              <w:rPr>
                <w:rFonts w:asciiTheme="minorHAnsi" w:eastAsia="Times New Roman" w:hAnsiTheme="minorHAnsi" w:cstheme="minorHAnsi"/>
                <w:color w:val="222222"/>
              </w:rPr>
              <w:t xml:space="preserve"> voorziening. </w:t>
            </w:r>
            <w:r w:rsidR="0083404F" w:rsidRPr="002901DA">
              <w:rPr>
                <w:rFonts w:asciiTheme="minorHAnsi" w:eastAsia="Times New Roman" w:hAnsiTheme="minorHAnsi" w:cstheme="minorHAnsi"/>
                <w:color w:val="222222"/>
              </w:rPr>
              <w:t xml:space="preserve">Op basis van de aangeleverde parkeerbalans stelt verweerder dat er ruim voldoende parkeergelegenheid beschikbaar is en zal zijn. Gelet op die </w:t>
            </w:r>
            <w:proofErr w:type="spellStart"/>
            <w:r w:rsidR="0083404F" w:rsidRPr="002901DA">
              <w:rPr>
                <w:rFonts w:asciiTheme="minorHAnsi" w:eastAsia="Times New Roman" w:hAnsiTheme="minorHAnsi" w:cstheme="minorHAnsi"/>
                <w:color w:val="222222"/>
              </w:rPr>
              <w:t>bovenw</w:t>
            </w:r>
            <w:r w:rsidR="00514B0D" w:rsidRPr="002901DA">
              <w:rPr>
                <w:rFonts w:asciiTheme="minorHAnsi" w:eastAsia="Times New Roman" w:hAnsiTheme="minorHAnsi" w:cstheme="minorHAnsi"/>
                <w:color w:val="222222"/>
              </w:rPr>
              <w:t>ijk</w:t>
            </w:r>
            <w:r w:rsidR="0083404F" w:rsidRPr="002901DA">
              <w:rPr>
                <w:rFonts w:asciiTheme="minorHAnsi" w:eastAsia="Times New Roman" w:hAnsiTheme="minorHAnsi" w:cstheme="minorHAnsi"/>
                <w:color w:val="222222"/>
              </w:rPr>
              <w:t>se</w:t>
            </w:r>
            <w:proofErr w:type="spellEnd"/>
            <w:r w:rsidR="0083404F" w:rsidRPr="002901DA">
              <w:rPr>
                <w:rFonts w:asciiTheme="minorHAnsi" w:eastAsia="Times New Roman" w:hAnsiTheme="minorHAnsi" w:cstheme="minorHAnsi"/>
                <w:color w:val="222222"/>
              </w:rPr>
              <w:t xml:space="preserve"> voorzieningen is dit onjuist. De onofficiële erkenning van de </w:t>
            </w:r>
            <w:proofErr w:type="spellStart"/>
            <w:r w:rsidR="0083404F" w:rsidRPr="002901DA">
              <w:rPr>
                <w:rFonts w:asciiTheme="minorHAnsi" w:eastAsia="Times New Roman" w:hAnsiTheme="minorHAnsi" w:cstheme="minorHAnsi"/>
                <w:color w:val="222222"/>
              </w:rPr>
              <w:t>bovenwijkse</w:t>
            </w:r>
            <w:proofErr w:type="spellEnd"/>
            <w:r w:rsidR="0083404F" w:rsidRPr="002901DA">
              <w:rPr>
                <w:rFonts w:asciiTheme="minorHAnsi" w:eastAsia="Times New Roman" w:hAnsiTheme="minorHAnsi" w:cstheme="minorHAnsi"/>
                <w:color w:val="222222"/>
              </w:rPr>
              <w:t xml:space="preserve"> status van deze voorzieningen maakt het onzorgvuldig dat de genoemde parkeerbalans desalniettemin stellig wordt verdedigd. </w:t>
            </w:r>
          </w:p>
          <w:p w14:paraId="0F5CC42D" w14:textId="5FF6FA15" w:rsidR="0083404F" w:rsidRPr="002901DA" w:rsidRDefault="0083404F"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Bovendien heeft </w:t>
            </w:r>
            <w:r w:rsidR="00CC0D8D" w:rsidRPr="002901DA">
              <w:rPr>
                <w:rFonts w:asciiTheme="minorHAnsi" w:eastAsia="Times New Roman" w:hAnsiTheme="minorHAnsi" w:cstheme="minorHAnsi"/>
                <w:color w:val="222222"/>
              </w:rPr>
              <w:t>Ahold</w:t>
            </w:r>
            <w:r w:rsidRPr="002901DA">
              <w:rPr>
                <w:rFonts w:asciiTheme="minorHAnsi" w:eastAsia="Times New Roman" w:hAnsiTheme="minorHAnsi" w:cstheme="minorHAnsi"/>
                <w:color w:val="222222"/>
              </w:rPr>
              <w:t>, als bedrijf achter de aldaar gevestigde Albert Heijn Vos, elke medewerking aan de verbouwing van gebouw 8 opgezegd. De gronden voor de</w:t>
            </w:r>
            <w:r w:rsidR="000B0B44" w:rsidRPr="002901DA">
              <w:rPr>
                <w:rFonts w:asciiTheme="minorHAnsi" w:eastAsia="Times New Roman" w:hAnsiTheme="minorHAnsi" w:cstheme="minorHAnsi"/>
                <w:color w:val="222222"/>
              </w:rPr>
              <w:t>ze</w:t>
            </w:r>
            <w:r w:rsidRPr="002901DA">
              <w:rPr>
                <w:rFonts w:asciiTheme="minorHAnsi" w:eastAsia="Times New Roman" w:hAnsiTheme="minorHAnsi" w:cstheme="minorHAnsi"/>
                <w:color w:val="222222"/>
              </w:rPr>
              <w:t xml:space="preserve"> stap zijn te vinden in</w:t>
            </w:r>
            <w:r w:rsidR="000B0B44" w:rsidRPr="002901DA">
              <w:rPr>
                <w:rFonts w:asciiTheme="minorHAnsi" w:eastAsia="Times New Roman" w:hAnsiTheme="minorHAnsi" w:cstheme="minorHAnsi"/>
                <w:color w:val="222222"/>
              </w:rPr>
              <w:t xml:space="preserve"> h</w:t>
            </w:r>
            <w:r w:rsidRPr="002901DA">
              <w:rPr>
                <w:rFonts w:asciiTheme="minorHAnsi" w:eastAsia="Times New Roman" w:hAnsiTheme="minorHAnsi" w:cstheme="minorHAnsi"/>
                <w:color w:val="222222"/>
              </w:rPr>
              <w:t>et conflict dat voort duurt betreffende 200 exclusief</w:t>
            </w:r>
            <w:r w:rsidR="006E517C" w:rsidRPr="002901DA">
              <w:rPr>
                <w:rFonts w:asciiTheme="minorHAnsi" w:eastAsia="Times New Roman" w:hAnsiTheme="minorHAnsi" w:cstheme="minorHAnsi"/>
                <w:color w:val="222222"/>
              </w:rPr>
              <w:t xml:space="preserve"> (geen dubbelgebruik!)</w:t>
            </w:r>
            <w:r w:rsidRPr="002901DA">
              <w:rPr>
                <w:rFonts w:asciiTheme="minorHAnsi" w:eastAsia="Times New Roman" w:hAnsiTheme="minorHAnsi" w:cstheme="minorHAnsi"/>
                <w:color w:val="222222"/>
              </w:rPr>
              <w:t xml:space="preserve"> voor de Albert Heijn bedoelde parkeerplaatsen en het overdekt laden en lossen. Beide punten zijn contractueel</w:t>
            </w:r>
            <w:r w:rsidR="00E4100A" w:rsidRPr="002901DA">
              <w:rPr>
                <w:rFonts w:asciiTheme="minorHAnsi" w:eastAsia="Times New Roman" w:hAnsiTheme="minorHAnsi" w:cstheme="minorHAnsi"/>
                <w:color w:val="222222"/>
              </w:rPr>
              <w:t xml:space="preserve"> (in </w:t>
            </w:r>
            <w:r w:rsidR="00723311" w:rsidRPr="002901DA">
              <w:rPr>
                <w:rFonts w:asciiTheme="minorHAnsi" w:eastAsia="Times New Roman" w:hAnsiTheme="minorHAnsi" w:cstheme="minorHAnsi"/>
                <w:color w:val="222222"/>
              </w:rPr>
              <w:t xml:space="preserve">de </w:t>
            </w:r>
            <w:r w:rsidR="00E4100A" w:rsidRPr="002901DA">
              <w:rPr>
                <w:rFonts w:asciiTheme="minorHAnsi" w:eastAsia="Times New Roman" w:hAnsiTheme="minorHAnsi" w:cstheme="minorHAnsi"/>
                <w:color w:val="222222"/>
              </w:rPr>
              <w:t>huurovereenkomst)</w:t>
            </w:r>
            <w:r w:rsidRPr="002901DA">
              <w:rPr>
                <w:rFonts w:asciiTheme="minorHAnsi" w:eastAsia="Times New Roman" w:hAnsiTheme="minorHAnsi" w:cstheme="minorHAnsi"/>
                <w:color w:val="222222"/>
              </w:rPr>
              <w:t xml:space="preserve"> vastgelegd en </w:t>
            </w:r>
            <w:r w:rsidR="00CC0D8D" w:rsidRPr="002901DA">
              <w:rPr>
                <w:rFonts w:asciiTheme="minorHAnsi" w:eastAsia="Times New Roman" w:hAnsiTheme="minorHAnsi" w:cstheme="minorHAnsi"/>
                <w:color w:val="222222"/>
              </w:rPr>
              <w:t>Ahold</w:t>
            </w:r>
            <w:r w:rsidRPr="002901DA">
              <w:rPr>
                <w:rFonts w:asciiTheme="minorHAnsi" w:eastAsia="Times New Roman" w:hAnsiTheme="minorHAnsi" w:cstheme="minorHAnsi"/>
                <w:color w:val="222222"/>
              </w:rPr>
              <w:t xml:space="preserve"> wenst de projectontwikkelaar aan d</w:t>
            </w:r>
            <w:r w:rsidR="008834AD" w:rsidRPr="002901DA">
              <w:rPr>
                <w:rFonts w:asciiTheme="minorHAnsi" w:eastAsia="Times New Roman" w:hAnsiTheme="minorHAnsi" w:cstheme="minorHAnsi"/>
                <w:color w:val="222222"/>
              </w:rPr>
              <w:t>ie overeenkomst</w:t>
            </w:r>
            <w:r w:rsidRPr="002901DA">
              <w:rPr>
                <w:rFonts w:asciiTheme="minorHAnsi" w:eastAsia="Times New Roman" w:hAnsiTheme="minorHAnsi" w:cstheme="minorHAnsi"/>
                <w:color w:val="222222"/>
              </w:rPr>
              <w:t xml:space="preserve"> te houden.</w:t>
            </w:r>
          </w:p>
          <w:p w14:paraId="59912A7C" w14:textId="63DE1858" w:rsidR="00C02984" w:rsidRPr="002901DA" w:rsidRDefault="0083404F"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Helaas wenst </w:t>
            </w:r>
            <w:r w:rsidR="00CC0D8D" w:rsidRPr="002901DA">
              <w:rPr>
                <w:rFonts w:asciiTheme="minorHAnsi" w:eastAsia="Times New Roman" w:hAnsiTheme="minorHAnsi" w:cstheme="minorHAnsi"/>
                <w:color w:val="222222"/>
              </w:rPr>
              <w:t>Ahold</w:t>
            </w:r>
            <w:r w:rsidRPr="002901DA">
              <w:rPr>
                <w:rFonts w:asciiTheme="minorHAnsi" w:eastAsia="Times New Roman" w:hAnsiTheme="minorHAnsi" w:cstheme="minorHAnsi"/>
                <w:color w:val="222222"/>
              </w:rPr>
              <w:t xml:space="preserve"> het schrijven waarin deze medewerking is opgezegd</w:t>
            </w:r>
            <w:r w:rsidR="008834AD" w:rsidRPr="002901DA">
              <w:rPr>
                <w:rFonts w:asciiTheme="minorHAnsi" w:eastAsia="Times New Roman" w:hAnsiTheme="minorHAnsi" w:cstheme="minorHAnsi"/>
                <w:color w:val="222222"/>
              </w:rPr>
              <w:t xml:space="preserve">, noch genoemde huurovereenkomst </w:t>
            </w:r>
            <w:r w:rsidRPr="002901DA">
              <w:rPr>
                <w:rFonts w:asciiTheme="minorHAnsi" w:eastAsia="Times New Roman" w:hAnsiTheme="minorHAnsi" w:cstheme="minorHAnsi"/>
                <w:color w:val="222222"/>
              </w:rPr>
              <w:t xml:space="preserve"> met  bezwaarmakers te delen. </w:t>
            </w:r>
            <w:r w:rsidR="00C02984" w:rsidRPr="002901DA">
              <w:rPr>
                <w:rFonts w:asciiTheme="minorHAnsi" w:eastAsia="Times New Roman" w:hAnsiTheme="minorHAnsi" w:cstheme="minorHAnsi"/>
                <w:color w:val="222222"/>
              </w:rPr>
              <w:t>Bij de oorspronkelijke vergunning zat een bladzijde</w:t>
            </w:r>
            <w:r w:rsidR="004F5F60" w:rsidRPr="002901DA">
              <w:rPr>
                <w:rFonts w:asciiTheme="minorHAnsi" w:eastAsia="Times New Roman" w:hAnsiTheme="minorHAnsi" w:cstheme="minorHAnsi"/>
                <w:color w:val="222222"/>
              </w:rPr>
              <w:t xml:space="preserve"> (zie bijlage V</w:t>
            </w:r>
            <w:r w:rsidR="008D2212">
              <w:rPr>
                <w:rFonts w:asciiTheme="minorHAnsi" w:eastAsia="Times New Roman" w:hAnsiTheme="minorHAnsi" w:cstheme="minorHAnsi"/>
                <w:color w:val="222222"/>
              </w:rPr>
              <w:t>II</w:t>
            </w:r>
            <w:r w:rsidR="000936C1" w:rsidRPr="002901DA">
              <w:rPr>
                <w:rFonts w:asciiTheme="minorHAnsi" w:eastAsia="Times New Roman" w:hAnsiTheme="minorHAnsi" w:cstheme="minorHAnsi"/>
                <w:color w:val="222222"/>
              </w:rPr>
              <w:t>)</w:t>
            </w:r>
            <w:r w:rsidR="00C02984" w:rsidRPr="002901DA">
              <w:rPr>
                <w:rFonts w:asciiTheme="minorHAnsi" w:eastAsia="Times New Roman" w:hAnsiTheme="minorHAnsi" w:cstheme="minorHAnsi"/>
                <w:color w:val="222222"/>
              </w:rPr>
              <w:t xml:space="preserve"> die vermoedelijk uit de bewuste huurovereenkomst komt, waarin wordt gerefereerd naar </w:t>
            </w:r>
            <w:r w:rsidR="00B02D03" w:rsidRPr="002901DA">
              <w:rPr>
                <w:rFonts w:asciiTheme="minorHAnsi" w:eastAsia="Times New Roman" w:hAnsiTheme="minorHAnsi" w:cstheme="minorHAnsi"/>
                <w:color w:val="222222"/>
              </w:rPr>
              <w:t xml:space="preserve">de </w:t>
            </w:r>
            <w:r w:rsidR="0067377B" w:rsidRPr="002901DA">
              <w:rPr>
                <w:rFonts w:asciiTheme="minorHAnsi" w:eastAsia="Times New Roman" w:hAnsiTheme="minorHAnsi" w:cstheme="minorHAnsi"/>
                <w:color w:val="222222"/>
              </w:rPr>
              <w:t>200 parkeerplaatsen.</w:t>
            </w:r>
          </w:p>
          <w:p w14:paraId="74DEA3CC" w14:textId="3117C6EB" w:rsidR="00855EAC" w:rsidRPr="002901DA" w:rsidRDefault="00FB35E8"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Indien gewenst kan de heer Vos, van genoemde Albert Heijn vestiging deze zaken bevestigen.</w:t>
            </w:r>
          </w:p>
          <w:p w14:paraId="2F115B92" w14:textId="77777777" w:rsidR="00AA62E8" w:rsidRPr="002901DA" w:rsidRDefault="00AA62E8" w:rsidP="00AC004A">
            <w:pPr>
              <w:suppressAutoHyphens/>
              <w:autoSpaceDE w:val="0"/>
              <w:ind w:right="142"/>
              <w:jc w:val="both"/>
              <w:rPr>
                <w:rFonts w:asciiTheme="minorHAnsi" w:eastAsia="Times New Roman" w:hAnsiTheme="minorHAnsi" w:cstheme="minorHAnsi"/>
                <w:color w:val="222222"/>
              </w:rPr>
            </w:pPr>
          </w:p>
          <w:p w14:paraId="47F2BB1E" w14:textId="60F62B37" w:rsidR="007C0251" w:rsidRPr="002901DA" w:rsidRDefault="008927DB" w:rsidP="00AC004A">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Verweerder is op de hoogte van het bestaan van d</w:t>
            </w:r>
            <w:r w:rsidR="008834AD" w:rsidRPr="002901DA">
              <w:rPr>
                <w:rFonts w:asciiTheme="minorHAnsi" w:eastAsia="Times New Roman" w:hAnsiTheme="minorHAnsi" w:cstheme="minorHAnsi"/>
                <w:color w:val="222222"/>
              </w:rPr>
              <w:t>eze huurovereenkomst</w:t>
            </w:r>
            <w:r w:rsidRPr="002901DA">
              <w:rPr>
                <w:rFonts w:asciiTheme="minorHAnsi" w:eastAsia="Times New Roman" w:hAnsiTheme="minorHAnsi" w:cstheme="minorHAnsi"/>
                <w:color w:val="222222"/>
              </w:rPr>
              <w:t xml:space="preserve"> en het conflict dat </w:t>
            </w:r>
            <w:r w:rsidR="00CC0D8D" w:rsidRPr="002901DA">
              <w:rPr>
                <w:rFonts w:asciiTheme="minorHAnsi" w:eastAsia="Times New Roman" w:hAnsiTheme="minorHAnsi" w:cstheme="minorHAnsi"/>
                <w:color w:val="222222"/>
              </w:rPr>
              <w:t>Ahold</w:t>
            </w:r>
            <w:r w:rsidRPr="002901DA">
              <w:rPr>
                <w:rFonts w:asciiTheme="minorHAnsi" w:eastAsia="Times New Roman" w:hAnsiTheme="minorHAnsi" w:cstheme="minorHAnsi"/>
                <w:color w:val="222222"/>
              </w:rPr>
              <w:t xml:space="preserve"> en de projectontwikkelaar daarover voeren. Met die kennis is </w:t>
            </w:r>
            <w:r w:rsidR="00F9716A" w:rsidRPr="002901DA">
              <w:rPr>
                <w:rFonts w:asciiTheme="minorHAnsi" w:eastAsia="Times New Roman" w:hAnsiTheme="minorHAnsi" w:cstheme="minorHAnsi"/>
                <w:color w:val="222222"/>
              </w:rPr>
              <w:t xml:space="preserve">de besluitvorming op basis van </w:t>
            </w:r>
            <w:r w:rsidR="007C0251" w:rsidRPr="002901DA">
              <w:rPr>
                <w:rFonts w:asciiTheme="minorHAnsi" w:eastAsia="Times New Roman" w:hAnsiTheme="minorHAnsi" w:cstheme="minorHAnsi"/>
                <w:color w:val="222222"/>
              </w:rPr>
              <w:t>de aangeleverde parkeerbalans en het verlenen van de omgevingsvergunning onbegrijpelijk en onzorgvuldig.</w:t>
            </w:r>
          </w:p>
          <w:p w14:paraId="460147E3" w14:textId="77777777" w:rsidR="008927DB" w:rsidRPr="002901DA" w:rsidRDefault="008927DB" w:rsidP="00AC004A">
            <w:pPr>
              <w:suppressAutoHyphens/>
              <w:autoSpaceDE w:val="0"/>
              <w:ind w:right="142"/>
              <w:jc w:val="both"/>
              <w:rPr>
                <w:rFonts w:asciiTheme="minorHAnsi" w:eastAsia="Times New Roman" w:hAnsiTheme="minorHAnsi" w:cstheme="minorHAnsi"/>
                <w:color w:val="222222"/>
              </w:rPr>
            </w:pPr>
          </w:p>
        </w:tc>
      </w:tr>
      <w:tr w:rsidR="005F3D5D" w:rsidRPr="002901DA" w14:paraId="63971A02" w14:textId="77777777" w:rsidTr="004B7519">
        <w:trPr>
          <w:gridAfter w:val="1"/>
          <w:wAfter w:w="392" w:type="dxa"/>
        </w:trPr>
        <w:tc>
          <w:tcPr>
            <w:tcW w:w="9464" w:type="dxa"/>
          </w:tcPr>
          <w:p w14:paraId="525C3D0D" w14:textId="77777777" w:rsidR="00FB25C1" w:rsidRPr="002901DA" w:rsidRDefault="008B17F7" w:rsidP="003E0E69">
            <w:pPr>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Sub 5. Het bestemmingsplan laat met een hoogte van 15 meter maximaal 4 bouwlagen toe</w:t>
            </w:r>
          </w:p>
          <w:p w14:paraId="379EEAB3" w14:textId="6ED3BAE3" w:rsidR="005F3D5D" w:rsidRPr="002901DA" w:rsidRDefault="00373121" w:rsidP="004B7519">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Verweerder stelt dat het bouwbesluit een hoogte van 2,60 voorschrijft die samen met voorzieningen in een hoogte van 2,85 meter per verdieping </w:t>
            </w:r>
            <w:r w:rsidR="002B7D0C" w:rsidRPr="002901DA">
              <w:rPr>
                <w:rFonts w:asciiTheme="minorHAnsi" w:eastAsia="Times New Roman" w:hAnsiTheme="minorHAnsi" w:cstheme="minorHAnsi"/>
                <w:color w:val="222222"/>
              </w:rPr>
              <w:t>resulteren</w:t>
            </w:r>
            <w:r w:rsidRPr="002901DA">
              <w:rPr>
                <w:rFonts w:asciiTheme="minorHAnsi" w:eastAsia="Times New Roman" w:hAnsiTheme="minorHAnsi" w:cstheme="minorHAnsi"/>
                <w:color w:val="222222"/>
              </w:rPr>
              <w:t xml:space="preserve"> en dus bij 5 verdiepingen passen binnen de gestelde maximale bouwhoogte van 15 meter.</w:t>
            </w:r>
          </w:p>
          <w:p w14:paraId="669E99BC" w14:textId="4BB57AB8" w:rsidR="00373121" w:rsidRPr="002901DA" w:rsidRDefault="00373121" w:rsidP="004B7519">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Deze genoemde waarden komen echter niet overeen met de voorgestelde hoogte van de verdiepingen op de bouwtekeningen van gebouwen 1,5 en 6. Deze redenatie is derhalve niet ter zake. Gelet op het juiste peil, de getekende hoogte van de verschillende gebouwen blijven wij van mening dat binnen de in het bestemmingsplan gestelde maximale bouwhoogte van 15 meter, 5 verdiepingen niet gerealiseerd kunnen worden.</w:t>
            </w:r>
          </w:p>
          <w:p w14:paraId="74454A65" w14:textId="3257CCFC" w:rsidR="00723311" w:rsidRPr="002901DA" w:rsidRDefault="007F1DC9" w:rsidP="004B7519">
            <w:pPr>
              <w:suppressAutoHyphens/>
              <w:autoSpaceDE w:val="0"/>
              <w:ind w:right="142"/>
              <w:jc w:val="both"/>
              <w:rPr>
                <w:rFonts w:asciiTheme="minorHAnsi" w:eastAsia="Times New Roman" w:hAnsiTheme="minorHAnsi" w:cstheme="minorHAnsi"/>
              </w:rPr>
            </w:pPr>
            <w:r w:rsidRPr="002901DA">
              <w:rPr>
                <w:rFonts w:eastAsia="Times New Roman" w:cstheme="minorHAnsi"/>
              </w:rPr>
              <w:t>Volgens de bouwtekeningen is er voor 5 woonlagen een totale hoogte van 15,250m nodig, inclusief de</w:t>
            </w:r>
            <w:r w:rsidR="00A50594" w:rsidRPr="002901DA">
              <w:rPr>
                <w:rFonts w:eastAsia="Times New Roman" w:cstheme="minorHAnsi"/>
              </w:rPr>
              <w:t xml:space="preserve"> noodzakelijke</w:t>
            </w:r>
            <w:r w:rsidRPr="002901DA">
              <w:rPr>
                <w:rFonts w:eastAsia="Times New Roman" w:cstheme="minorHAnsi"/>
              </w:rPr>
              <w:t xml:space="preserve"> dakrand.</w:t>
            </w:r>
          </w:p>
          <w:p w14:paraId="6D7CB0CA" w14:textId="77777777" w:rsidR="00DE491B" w:rsidRPr="002901DA" w:rsidRDefault="00DE491B" w:rsidP="004B7519">
            <w:pPr>
              <w:suppressAutoHyphens/>
              <w:autoSpaceDE w:val="0"/>
              <w:ind w:right="142"/>
              <w:jc w:val="both"/>
              <w:rPr>
                <w:rFonts w:asciiTheme="minorHAnsi" w:eastAsia="Times New Roman" w:hAnsiTheme="minorHAnsi" w:cstheme="minorHAnsi"/>
                <w:color w:val="222222"/>
              </w:rPr>
            </w:pPr>
          </w:p>
        </w:tc>
      </w:tr>
      <w:tr w:rsidR="008B17F7" w:rsidRPr="002901DA" w14:paraId="7AA12DF5" w14:textId="77777777" w:rsidTr="004B7519">
        <w:trPr>
          <w:gridAfter w:val="1"/>
          <w:wAfter w:w="392" w:type="dxa"/>
        </w:trPr>
        <w:tc>
          <w:tcPr>
            <w:tcW w:w="9464" w:type="dxa"/>
          </w:tcPr>
          <w:p w14:paraId="3754C18C" w14:textId="77777777" w:rsidR="00A158B1" w:rsidRDefault="00A158B1" w:rsidP="003E0E69">
            <w:pPr>
              <w:ind w:right="142"/>
              <w:jc w:val="both"/>
              <w:rPr>
                <w:rFonts w:asciiTheme="minorHAnsi" w:eastAsia="Times New Roman" w:hAnsiTheme="minorHAnsi" w:cstheme="minorHAnsi"/>
                <w:b/>
                <w:color w:val="222222"/>
              </w:rPr>
            </w:pPr>
          </w:p>
          <w:p w14:paraId="36CDBCD5" w14:textId="77777777" w:rsidR="008B17F7" w:rsidRPr="002901DA" w:rsidRDefault="00396DD9" w:rsidP="003E0E69">
            <w:pPr>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Sub 6. Effecten op bezonning</w:t>
            </w:r>
          </w:p>
          <w:p w14:paraId="0DD205C2" w14:textId="5C347F32" w:rsidR="00083253" w:rsidRPr="002901DA" w:rsidRDefault="00A250AD"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Verweerder </w:t>
            </w:r>
            <w:r w:rsidR="00C97CFF" w:rsidRPr="002901DA">
              <w:rPr>
                <w:rFonts w:asciiTheme="minorHAnsi" w:eastAsia="Times New Roman" w:hAnsiTheme="minorHAnsi" w:cstheme="minorHAnsi"/>
                <w:color w:val="222222"/>
              </w:rPr>
              <w:t xml:space="preserve">stelt dat gebouw 5 16,5 meter hoog zal worden. Met daarboven nog technische </w:t>
            </w:r>
            <w:r w:rsidR="00DE491B" w:rsidRPr="002901DA">
              <w:rPr>
                <w:rFonts w:asciiTheme="minorHAnsi" w:eastAsia="Times New Roman" w:hAnsiTheme="minorHAnsi" w:cstheme="minorHAnsi"/>
                <w:color w:val="222222"/>
              </w:rPr>
              <w:t xml:space="preserve">voorzieningen en zonnepanelen. </w:t>
            </w:r>
            <w:r w:rsidR="009546F0" w:rsidRPr="002901DA">
              <w:rPr>
                <w:rFonts w:asciiTheme="minorHAnsi" w:eastAsia="Times New Roman" w:hAnsiTheme="minorHAnsi" w:cstheme="minorHAnsi"/>
                <w:color w:val="222222"/>
              </w:rPr>
              <w:t>Verweerder stelt dat gelet op de afstand tussen en de ligging van de woningen van eisers</w:t>
            </w:r>
            <w:r w:rsidR="008531B9" w:rsidRPr="002901DA">
              <w:rPr>
                <w:rFonts w:asciiTheme="minorHAnsi" w:eastAsia="Times New Roman" w:hAnsiTheme="minorHAnsi" w:cstheme="minorHAnsi"/>
                <w:color w:val="222222"/>
              </w:rPr>
              <w:t xml:space="preserve"> ten opzichte van gebouw 5 en de ‘geringe’ overschrijding van de bouwhoogte</w:t>
            </w:r>
            <w:r w:rsidR="00411FF6" w:rsidRPr="002901DA">
              <w:rPr>
                <w:rFonts w:asciiTheme="minorHAnsi" w:eastAsia="Times New Roman" w:hAnsiTheme="minorHAnsi" w:cstheme="minorHAnsi"/>
                <w:color w:val="222222"/>
              </w:rPr>
              <w:t xml:space="preserve"> en </w:t>
            </w:r>
            <w:r w:rsidR="00EC516C" w:rsidRPr="002901DA">
              <w:rPr>
                <w:rFonts w:asciiTheme="minorHAnsi" w:eastAsia="Times New Roman" w:hAnsiTheme="minorHAnsi" w:cstheme="minorHAnsi"/>
                <w:color w:val="222222"/>
              </w:rPr>
              <w:t>het beperkte effect op de bezonning</w:t>
            </w:r>
            <w:r w:rsidR="007558C9" w:rsidRPr="002901DA">
              <w:rPr>
                <w:rFonts w:asciiTheme="minorHAnsi" w:eastAsia="Times New Roman" w:hAnsiTheme="minorHAnsi" w:cstheme="minorHAnsi"/>
                <w:color w:val="222222"/>
              </w:rPr>
              <w:t xml:space="preserve"> de beroepsgrond ongegrond is.</w:t>
            </w:r>
          </w:p>
          <w:p w14:paraId="4D3396CD" w14:textId="77777777" w:rsidR="007558C9" w:rsidRPr="002901DA" w:rsidRDefault="007558C9" w:rsidP="007E2FC5">
            <w:pPr>
              <w:ind w:right="142"/>
              <w:jc w:val="both"/>
              <w:rPr>
                <w:rFonts w:asciiTheme="minorHAnsi" w:eastAsia="Times New Roman" w:hAnsiTheme="minorHAnsi" w:cstheme="minorHAnsi"/>
                <w:color w:val="222222"/>
              </w:rPr>
            </w:pPr>
          </w:p>
          <w:p w14:paraId="4F2D2092" w14:textId="680C54C4" w:rsidR="007558C9" w:rsidRPr="002901DA" w:rsidRDefault="007558C9"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Dit is een </w:t>
            </w:r>
            <w:r w:rsidR="00EA3625" w:rsidRPr="002901DA">
              <w:rPr>
                <w:rFonts w:asciiTheme="minorHAnsi" w:eastAsia="Times New Roman" w:hAnsiTheme="minorHAnsi" w:cstheme="minorHAnsi"/>
                <w:color w:val="222222"/>
              </w:rPr>
              <w:t>vreemde</w:t>
            </w:r>
            <w:r w:rsidRPr="002901DA">
              <w:rPr>
                <w:rFonts w:asciiTheme="minorHAnsi" w:eastAsia="Times New Roman" w:hAnsiTheme="minorHAnsi" w:cstheme="minorHAnsi"/>
                <w:color w:val="222222"/>
              </w:rPr>
              <w:t xml:space="preserve"> redenatie. </w:t>
            </w:r>
            <w:r w:rsidR="004A79A8" w:rsidRPr="002901DA">
              <w:rPr>
                <w:rFonts w:asciiTheme="minorHAnsi" w:eastAsia="Times New Roman" w:hAnsiTheme="minorHAnsi" w:cstheme="minorHAnsi"/>
                <w:color w:val="222222"/>
              </w:rPr>
              <w:t xml:space="preserve">Verweerder erkent dat er een afwijking is van </w:t>
            </w:r>
            <w:r w:rsidR="00723311" w:rsidRPr="002901DA">
              <w:rPr>
                <w:rFonts w:asciiTheme="minorHAnsi" w:eastAsia="Times New Roman" w:hAnsiTheme="minorHAnsi" w:cstheme="minorHAnsi"/>
                <w:color w:val="222222"/>
              </w:rPr>
              <w:t xml:space="preserve">de maximale bouwhoogte als gesteld in het </w:t>
            </w:r>
            <w:r w:rsidR="004A79A8" w:rsidRPr="002901DA">
              <w:rPr>
                <w:rFonts w:asciiTheme="minorHAnsi" w:eastAsia="Times New Roman" w:hAnsiTheme="minorHAnsi" w:cstheme="minorHAnsi"/>
                <w:color w:val="222222"/>
              </w:rPr>
              <w:t>bestemmingsplan</w:t>
            </w:r>
            <w:r w:rsidR="003F252D" w:rsidRPr="002901DA">
              <w:rPr>
                <w:rFonts w:asciiTheme="minorHAnsi" w:eastAsia="Times New Roman" w:hAnsiTheme="minorHAnsi" w:cstheme="minorHAnsi"/>
                <w:color w:val="222222"/>
              </w:rPr>
              <w:t xml:space="preserve"> en stelt dat door het gebrek aan klachten van directe buren en de geringe overschrijding </w:t>
            </w:r>
            <w:r w:rsidR="001E06CF" w:rsidRPr="002901DA">
              <w:rPr>
                <w:rFonts w:asciiTheme="minorHAnsi" w:eastAsia="Times New Roman" w:hAnsiTheme="minorHAnsi" w:cstheme="minorHAnsi"/>
                <w:color w:val="222222"/>
              </w:rPr>
              <w:t xml:space="preserve">de afwijking wordt goedgekeurd. Onder de bij het bezwaar </w:t>
            </w:r>
            <w:r w:rsidR="001E06CF" w:rsidRPr="002901DA">
              <w:rPr>
                <w:rFonts w:eastAsia="Times New Roman" w:cstheme="minorHAnsi"/>
                <w:color w:val="222222"/>
                <w:u w:val="single"/>
              </w:rPr>
              <w:t>en</w:t>
            </w:r>
            <w:r w:rsidR="001E06CF" w:rsidRPr="002901DA">
              <w:rPr>
                <w:rFonts w:asciiTheme="minorHAnsi" w:eastAsia="Times New Roman" w:hAnsiTheme="minorHAnsi" w:cstheme="minorHAnsi"/>
                <w:color w:val="222222"/>
              </w:rPr>
              <w:t xml:space="preserve"> het beroepsschrift gevoegde handtekeningen overzicht van mede-eisers zijn </w:t>
            </w:r>
            <w:r w:rsidR="00723311" w:rsidRPr="002901DA">
              <w:rPr>
                <w:rFonts w:asciiTheme="minorHAnsi" w:eastAsia="Times New Roman" w:hAnsiTheme="minorHAnsi" w:cstheme="minorHAnsi"/>
                <w:color w:val="222222"/>
              </w:rPr>
              <w:t xml:space="preserve">ook van </w:t>
            </w:r>
            <w:r w:rsidR="001E06CF" w:rsidRPr="002901DA">
              <w:rPr>
                <w:rFonts w:asciiTheme="minorHAnsi" w:eastAsia="Times New Roman" w:hAnsiTheme="minorHAnsi" w:cstheme="minorHAnsi"/>
                <w:color w:val="222222"/>
              </w:rPr>
              <w:t xml:space="preserve">bewoners die wel direct achter gebouw 5 wonen. </w:t>
            </w:r>
            <w:r w:rsidR="005209E7" w:rsidRPr="002901DA">
              <w:rPr>
                <w:rFonts w:asciiTheme="minorHAnsi" w:eastAsia="Times New Roman" w:hAnsiTheme="minorHAnsi" w:cstheme="minorHAnsi"/>
                <w:color w:val="222222"/>
              </w:rPr>
              <w:t>Dat verweerder deze bewoners buitenspel zet is onbehoorlijk. Bovendien is er simpelweg sprake van een overschrijding. De vergunningverlener kan en mag niet voorbij gaan aan die overschrijding omdat deze gering is. Er is een grens gesteld</w:t>
            </w:r>
            <w:r w:rsidR="00B87982" w:rsidRPr="002901DA">
              <w:rPr>
                <w:rFonts w:asciiTheme="minorHAnsi" w:eastAsia="Times New Roman" w:hAnsiTheme="minorHAnsi" w:cstheme="minorHAnsi"/>
                <w:color w:val="222222"/>
              </w:rPr>
              <w:t xml:space="preserve"> aan de hoogte</w:t>
            </w:r>
            <w:r w:rsidR="005209E7" w:rsidRPr="002901DA">
              <w:rPr>
                <w:rFonts w:asciiTheme="minorHAnsi" w:eastAsia="Times New Roman" w:hAnsiTheme="minorHAnsi" w:cstheme="minorHAnsi"/>
                <w:color w:val="222222"/>
              </w:rPr>
              <w:t xml:space="preserve"> in het bestemmingsplan. Er is nergens een reden te vinden voor deze coulance. Vergunningverlener dient zich </w:t>
            </w:r>
            <w:r w:rsidR="00B87982" w:rsidRPr="002901DA">
              <w:rPr>
                <w:rFonts w:asciiTheme="minorHAnsi" w:eastAsia="Times New Roman" w:hAnsiTheme="minorHAnsi" w:cstheme="minorHAnsi"/>
                <w:color w:val="222222"/>
              </w:rPr>
              <w:t xml:space="preserve">daarom </w:t>
            </w:r>
            <w:r w:rsidR="005209E7" w:rsidRPr="002901DA">
              <w:rPr>
                <w:rFonts w:asciiTheme="minorHAnsi" w:eastAsia="Times New Roman" w:hAnsiTheme="minorHAnsi" w:cstheme="minorHAnsi"/>
                <w:color w:val="222222"/>
              </w:rPr>
              <w:t>te houden aa</w:t>
            </w:r>
            <w:r w:rsidR="008119A9" w:rsidRPr="002901DA">
              <w:rPr>
                <w:rFonts w:asciiTheme="minorHAnsi" w:eastAsia="Times New Roman" w:hAnsiTheme="minorHAnsi" w:cstheme="minorHAnsi"/>
                <w:color w:val="222222"/>
              </w:rPr>
              <w:t xml:space="preserve">n het </w:t>
            </w:r>
            <w:r w:rsidR="005209E7" w:rsidRPr="002901DA">
              <w:rPr>
                <w:rFonts w:asciiTheme="minorHAnsi" w:eastAsia="Times New Roman" w:hAnsiTheme="minorHAnsi" w:cstheme="minorHAnsi"/>
                <w:color w:val="222222"/>
              </w:rPr>
              <w:t xml:space="preserve"> gestelde. Gebouw 5 wordt te hoog in de huidige plannen</w:t>
            </w:r>
            <w:r w:rsidR="00FE30E4" w:rsidRPr="002901DA">
              <w:rPr>
                <w:rFonts w:asciiTheme="minorHAnsi" w:eastAsia="Times New Roman" w:hAnsiTheme="minorHAnsi" w:cstheme="minorHAnsi"/>
                <w:color w:val="222222"/>
              </w:rPr>
              <w:t>, er is geen enkele aantoonbare noodzaak die overschrijding</w:t>
            </w:r>
            <w:r w:rsidR="00900FD0" w:rsidRPr="002901DA">
              <w:rPr>
                <w:rFonts w:asciiTheme="minorHAnsi" w:eastAsia="Times New Roman" w:hAnsiTheme="minorHAnsi" w:cstheme="minorHAnsi"/>
                <w:color w:val="222222"/>
              </w:rPr>
              <w:t xml:space="preserve"> te accepteren</w:t>
            </w:r>
            <w:r w:rsidR="005209E7" w:rsidRPr="002901DA">
              <w:rPr>
                <w:rFonts w:asciiTheme="minorHAnsi" w:eastAsia="Times New Roman" w:hAnsiTheme="minorHAnsi" w:cstheme="minorHAnsi"/>
                <w:color w:val="222222"/>
              </w:rPr>
              <w:t xml:space="preserve"> en derhalve </w:t>
            </w:r>
            <w:r w:rsidR="00723311" w:rsidRPr="002901DA">
              <w:rPr>
                <w:rFonts w:asciiTheme="minorHAnsi" w:eastAsia="Times New Roman" w:hAnsiTheme="minorHAnsi" w:cstheme="minorHAnsi"/>
                <w:color w:val="222222"/>
              </w:rPr>
              <w:t xml:space="preserve">zou </w:t>
            </w:r>
            <w:r w:rsidR="005209E7" w:rsidRPr="002901DA">
              <w:rPr>
                <w:rFonts w:asciiTheme="minorHAnsi" w:eastAsia="Times New Roman" w:hAnsiTheme="minorHAnsi" w:cstheme="minorHAnsi"/>
                <w:color w:val="222222"/>
              </w:rPr>
              <w:t xml:space="preserve">de omgevingsvergunning niet </w:t>
            </w:r>
            <w:r w:rsidR="00723311" w:rsidRPr="002901DA">
              <w:rPr>
                <w:rFonts w:asciiTheme="minorHAnsi" w:eastAsia="Times New Roman" w:hAnsiTheme="minorHAnsi" w:cstheme="minorHAnsi"/>
                <w:color w:val="222222"/>
              </w:rPr>
              <w:t xml:space="preserve">mogen </w:t>
            </w:r>
            <w:r w:rsidR="005209E7" w:rsidRPr="002901DA">
              <w:rPr>
                <w:rFonts w:asciiTheme="minorHAnsi" w:eastAsia="Times New Roman" w:hAnsiTheme="minorHAnsi" w:cstheme="minorHAnsi"/>
                <w:color w:val="222222"/>
              </w:rPr>
              <w:t>worden verleend.</w:t>
            </w:r>
            <w:r w:rsidR="009D2E5D" w:rsidRPr="002901DA">
              <w:rPr>
                <w:rFonts w:asciiTheme="minorHAnsi" w:eastAsia="Times New Roman" w:hAnsiTheme="minorHAnsi" w:cstheme="minorHAnsi"/>
                <w:color w:val="222222"/>
              </w:rPr>
              <w:t xml:space="preserve"> </w:t>
            </w:r>
          </w:p>
          <w:p w14:paraId="114762AC" w14:textId="77777777" w:rsidR="009546F0" w:rsidRPr="002901DA" w:rsidRDefault="009546F0" w:rsidP="00AC004A">
            <w:pPr>
              <w:ind w:right="142"/>
              <w:rPr>
                <w:rFonts w:asciiTheme="minorHAnsi" w:eastAsia="Times New Roman" w:hAnsiTheme="minorHAnsi" w:cstheme="minorHAnsi"/>
                <w:color w:val="222222"/>
              </w:rPr>
            </w:pPr>
          </w:p>
        </w:tc>
      </w:tr>
      <w:tr w:rsidR="005209E7" w:rsidRPr="002901DA" w14:paraId="368C5268" w14:textId="77777777" w:rsidTr="004B7519">
        <w:trPr>
          <w:gridAfter w:val="1"/>
          <w:wAfter w:w="392" w:type="dxa"/>
        </w:trPr>
        <w:tc>
          <w:tcPr>
            <w:tcW w:w="9464" w:type="dxa"/>
          </w:tcPr>
          <w:p w14:paraId="146D092A" w14:textId="63A96613" w:rsidR="005209E7" w:rsidRPr="002901DA" w:rsidRDefault="00723311" w:rsidP="003E0E69">
            <w:pPr>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 xml:space="preserve">Sub 7. </w:t>
            </w:r>
            <w:r w:rsidR="00A05B23" w:rsidRPr="002901DA">
              <w:rPr>
                <w:rFonts w:asciiTheme="minorHAnsi" w:eastAsia="Times New Roman" w:hAnsiTheme="minorHAnsi" w:cstheme="minorHAnsi"/>
                <w:b/>
                <w:color w:val="222222"/>
              </w:rPr>
              <w:t xml:space="preserve">De noodzaak van een </w:t>
            </w:r>
            <w:proofErr w:type="spellStart"/>
            <w:r w:rsidR="00A05B23" w:rsidRPr="002901DA">
              <w:rPr>
                <w:rFonts w:asciiTheme="minorHAnsi" w:eastAsia="Times New Roman" w:hAnsiTheme="minorHAnsi" w:cstheme="minorHAnsi"/>
                <w:b/>
                <w:color w:val="222222"/>
              </w:rPr>
              <w:t>halfverdiepte</w:t>
            </w:r>
            <w:proofErr w:type="spellEnd"/>
            <w:r w:rsidR="00A05B23" w:rsidRPr="002901DA">
              <w:rPr>
                <w:rFonts w:asciiTheme="minorHAnsi" w:eastAsia="Times New Roman" w:hAnsiTheme="minorHAnsi" w:cstheme="minorHAnsi"/>
                <w:b/>
                <w:color w:val="222222"/>
              </w:rPr>
              <w:t xml:space="preserve"> parkeergarage </w:t>
            </w:r>
          </w:p>
          <w:p w14:paraId="36055F29" w14:textId="77777777" w:rsidR="00A05B23" w:rsidRPr="002901DA" w:rsidRDefault="00A05B23"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Tot slot stelt verweerder dat</w:t>
            </w:r>
            <w:r w:rsidR="008774C2" w:rsidRPr="002901DA">
              <w:rPr>
                <w:rFonts w:asciiTheme="minorHAnsi" w:eastAsia="Times New Roman" w:hAnsiTheme="minorHAnsi" w:cstheme="minorHAnsi"/>
                <w:color w:val="222222"/>
              </w:rPr>
              <w:t>, gelet op de stelling dat er voldoende parkeerplaatsen op het terrein aanwezig zijn, deze beroepsgrond grondslag mist.</w:t>
            </w:r>
          </w:p>
          <w:p w14:paraId="072065A4" w14:textId="35F7A327" w:rsidR="008774C2" w:rsidRPr="002901DA" w:rsidRDefault="00362CF2"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Zoals hiervoor geduid bestrijden wij de stelling dat er voldoende parkeerplaatsen zijn. Los van dat feit, is het oorspronkelijke plan steeds op basis van integraliteit met de te bouwen parkeergarage (gebouw 7) ontwikkeld en beoordeeld.</w:t>
            </w:r>
          </w:p>
          <w:p w14:paraId="00E7EB78" w14:textId="77777777" w:rsidR="00362CF2" w:rsidRPr="002901DA" w:rsidRDefault="00362CF2"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Door het wegvallen van die garage is het gehele project gewijzigd met alle gevolgen van dien.</w:t>
            </w:r>
          </w:p>
          <w:p w14:paraId="5C41187C" w14:textId="77777777" w:rsidR="00362CF2" w:rsidRPr="002901DA" w:rsidRDefault="00362CF2"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Wij blijven bij onze bezwaren en verzoeken verweerder, desnoods op uw last, de gehele ontwikkeling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te pauzeren, de verleende omgevingsvergunning op basis van voorgaande feiten en omstandigheden in te trekken en tot een gedegen en zorgvuldig plan te komen voor de ontwikkeling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als onderdeel van de Ontwikkelzone Spoorzone binnen de gemeente Haarlem. </w:t>
            </w:r>
            <w:r w:rsidR="008119A9" w:rsidRPr="002901DA">
              <w:rPr>
                <w:rFonts w:asciiTheme="minorHAnsi" w:eastAsia="Times New Roman" w:hAnsiTheme="minorHAnsi" w:cstheme="minorHAnsi"/>
                <w:color w:val="222222"/>
              </w:rPr>
              <w:t>Een project dat, in de woorden van verweerder en vergunningverlener, toekomstbestendig, veilig, bruikbaar en beheersbaar is.</w:t>
            </w:r>
          </w:p>
          <w:p w14:paraId="4855283C" w14:textId="77777777" w:rsidR="008119A9" w:rsidRPr="002901DA" w:rsidRDefault="008119A9" w:rsidP="00AC004A">
            <w:pPr>
              <w:ind w:right="142"/>
              <w:rPr>
                <w:rFonts w:asciiTheme="minorHAnsi" w:eastAsia="Times New Roman" w:hAnsiTheme="minorHAnsi" w:cstheme="minorHAnsi"/>
                <w:color w:val="222222"/>
              </w:rPr>
            </w:pPr>
          </w:p>
          <w:p w14:paraId="6DE3E7DE" w14:textId="2DACB683" w:rsidR="005A40B2" w:rsidRPr="002901DA" w:rsidRDefault="005A40B2" w:rsidP="003E0E69">
            <w:pPr>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 xml:space="preserve">Toevoegingen </w:t>
            </w:r>
            <w:r w:rsidR="00BD225D" w:rsidRPr="002901DA">
              <w:rPr>
                <w:rFonts w:asciiTheme="minorHAnsi" w:eastAsia="Times New Roman" w:hAnsiTheme="minorHAnsi" w:cstheme="minorHAnsi"/>
                <w:b/>
                <w:color w:val="222222"/>
              </w:rPr>
              <w:t xml:space="preserve">verzoekschrift </w:t>
            </w:r>
            <w:r w:rsidRPr="002901DA">
              <w:rPr>
                <w:rFonts w:asciiTheme="minorHAnsi" w:eastAsia="Times New Roman" w:hAnsiTheme="minorHAnsi" w:cstheme="minorHAnsi"/>
                <w:b/>
                <w:color w:val="222222"/>
              </w:rPr>
              <w:t>n.a.v. actuele situatie</w:t>
            </w:r>
          </w:p>
          <w:p w14:paraId="387C741E" w14:textId="315B4CCE" w:rsidR="0005153B" w:rsidRPr="002901DA" w:rsidRDefault="008C07EC"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Wij voelen ons genoodzaakt te reageren op dit verweerschrift alsmede op de meest recente, en o.i. relevante ontwikkelingen.</w:t>
            </w:r>
          </w:p>
          <w:p w14:paraId="169E4432" w14:textId="77777777" w:rsidR="0005153B" w:rsidRPr="002901DA" w:rsidRDefault="0005153B" w:rsidP="007E2FC5">
            <w:pPr>
              <w:ind w:right="142"/>
              <w:jc w:val="both"/>
              <w:rPr>
                <w:rFonts w:asciiTheme="minorHAnsi" w:eastAsia="Times New Roman" w:hAnsiTheme="minorHAnsi" w:cstheme="minorHAnsi"/>
                <w:color w:val="222222"/>
              </w:rPr>
            </w:pPr>
          </w:p>
          <w:p w14:paraId="4A853478" w14:textId="77777777" w:rsidR="0005153B" w:rsidRPr="002901DA" w:rsidRDefault="0005153B" w:rsidP="0005153B">
            <w:pPr>
              <w:suppressAutoHyphens/>
              <w:autoSpaceDE w:val="0"/>
              <w:ind w:right="142"/>
              <w:jc w:val="both"/>
              <w:rPr>
                <w:rFonts w:asciiTheme="minorHAnsi" w:eastAsia="Times New Roman" w:hAnsiTheme="minorHAnsi" w:cstheme="minorHAnsi"/>
                <w:color w:val="222222"/>
                <w:u w:val="single"/>
              </w:rPr>
            </w:pPr>
            <w:r w:rsidRPr="002901DA">
              <w:rPr>
                <w:rFonts w:asciiTheme="minorHAnsi" w:eastAsia="Times New Roman" w:hAnsiTheme="minorHAnsi" w:cstheme="minorHAnsi"/>
                <w:color w:val="222222"/>
                <w:u w:val="single"/>
              </w:rPr>
              <w:t>Ondergeschikte wijzigingen</w:t>
            </w:r>
          </w:p>
          <w:p w14:paraId="733AC9C4" w14:textId="5EDB29EB" w:rsidR="0005153B" w:rsidRPr="002901DA" w:rsidRDefault="00B63063" w:rsidP="00B63063">
            <w:pPr>
              <w:suppressAutoHyphens/>
              <w:autoSpaceDE w:val="0"/>
              <w:ind w:right="142"/>
              <w:jc w:val="both"/>
              <w:rPr>
                <w:rFonts w:asciiTheme="minorHAnsi" w:eastAsia="Times New Roman" w:hAnsiTheme="minorHAnsi" w:cstheme="minorHAnsi"/>
                <w:i/>
                <w:color w:val="222222"/>
              </w:rPr>
            </w:pPr>
            <w:r w:rsidRPr="002901DA">
              <w:rPr>
                <w:rFonts w:asciiTheme="minorHAnsi" w:eastAsia="Times New Roman" w:hAnsiTheme="minorHAnsi" w:cstheme="minorHAnsi"/>
              </w:rPr>
              <w:t xml:space="preserve">De wijzigingen die door verweerder als ondergeschikt worden genoemd hebben grote gevolgen voor de uitstraling van het project omdat er een terrein vol met auto’s zal staan terwijl de auto’s zonder de ondergeschikte wijzigingen in de parkeergarage zouden staan. De in- en uitgang van de gebouwen 1 en 6 geven een heel ander beeld dan de oorspronkelijk getekende in- en uitgangen van gebouw 7. De oorspronkelijk ingetekende iconische golvende trap over bijna de gehele breedte van gebouw 7 verdwijnt en dat zal een compleet andere beleving van de ruimte geven. De ondergeschikte wijzigingen bevatten ook uit wijzigingen </w:t>
            </w:r>
            <w:r w:rsidRPr="002901DA">
              <w:rPr>
                <w:rFonts w:asciiTheme="minorHAnsi" w:eastAsia="Times New Roman" w:hAnsiTheme="minorHAnsi" w:cstheme="minorHAnsi"/>
              </w:rPr>
              <w:lastRenderedPageBreak/>
              <w:t xml:space="preserve">aan de constructie. De liftschacht en trappen, welke een grote invloed hebben op de stijfheid van een gebouw, worden korter. De heipalen die het gebouw dragen worden korter. </w:t>
            </w:r>
            <w:r w:rsidRPr="002901DA">
              <w:rPr>
                <w:rFonts w:asciiTheme="minorHAnsi" w:eastAsia="Times New Roman" w:hAnsiTheme="minorHAnsi"/>
              </w:rPr>
              <w:t>De keldervloer krijgt een hogere belasting door de toenemende waterdruk en wordt daardoor constructief gewijzigd</w:t>
            </w:r>
            <w:r w:rsidRPr="002901DA">
              <w:rPr>
                <w:rFonts w:asciiTheme="minorHAnsi" w:eastAsia="Times New Roman" w:hAnsiTheme="minorHAnsi" w:cstheme="minorHAnsi"/>
              </w:rPr>
              <w:t>. Daarnaast zijn er ongetwijfeld meer zaken van invloed op de gehele constructie wanneer gebouw 7 niet meedoet in het geheel aan gebouwen. De wijzigingen zijn naar onze mening dan ook van dien aard dat niet wordt voldaan aan artikel 3, eerste lid, onder k, van het Besluit Bouwvergunningsvrije en licht-</w:t>
            </w:r>
            <w:proofErr w:type="spellStart"/>
            <w:r w:rsidRPr="002901DA">
              <w:rPr>
                <w:rFonts w:asciiTheme="minorHAnsi" w:eastAsia="Times New Roman" w:hAnsiTheme="minorHAnsi" w:cstheme="minorHAnsi"/>
              </w:rPr>
              <w:t>bouwvergunningsplichtige</w:t>
            </w:r>
            <w:proofErr w:type="spellEnd"/>
            <w:r w:rsidRPr="002901DA">
              <w:rPr>
                <w:rFonts w:asciiTheme="minorHAnsi" w:eastAsia="Times New Roman" w:hAnsiTheme="minorHAnsi" w:cstheme="minorHAnsi"/>
              </w:rPr>
              <w:t xml:space="preserve"> bouwwerken (</w:t>
            </w:r>
            <w:proofErr w:type="spellStart"/>
            <w:r w:rsidRPr="002901DA">
              <w:rPr>
                <w:rFonts w:asciiTheme="minorHAnsi" w:eastAsia="Times New Roman" w:hAnsiTheme="minorHAnsi" w:cstheme="minorHAnsi"/>
              </w:rPr>
              <w:t>Bblb</w:t>
            </w:r>
            <w:proofErr w:type="spellEnd"/>
            <w:r w:rsidRPr="002901DA">
              <w:rPr>
                <w:rFonts w:asciiTheme="minorHAnsi" w:eastAsia="Times New Roman" w:hAnsiTheme="minorHAnsi" w:cstheme="minorHAnsi"/>
              </w:rPr>
              <w:t>).</w:t>
            </w:r>
          </w:p>
          <w:p w14:paraId="197F7A58" w14:textId="77777777" w:rsidR="0005153B" w:rsidRPr="002901DA" w:rsidRDefault="0005153B" w:rsidP="00B63063">
            <w:pPr>
              <w:ind w:right="142"/>
              <w:rPr>
                <w:rFonts w:asciiTheme="minorHAnsi" w:eastAsia="Times New Roman" w:hAnsiTheme="minorHAnsi" w:cstheme="minorHAnsi"/>
                <w:b/>
                <w:color w:val="222222"/>
              </w:rPr>
            </w:pPr>
          </w:p>
          <w:p w14:paraId="156EB8F4" w14:textId="77777777" w:rsidR="008C07EC" w:rsidRPr="002901DA" w:rsidRDefault="00BA1DCF" w:rsidP="00306023">
            <w:pPr>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color w:val="222222"/>
                <w:u w:val="single"/>
              </w:rPr>
              <w:t>Gewijzigd peil</w:t>
            </w:r>
          </w:p>
          <w:p w14:paraId="0F701B4E" w14:textId="4CA5B1FF" w:rsidR="008C07EC" w:rsidRPr="002901DA" w:rsidRDefault="007F1951" w:rsidP="007E2FC5">
            <w:pPr>
              <w:spacing w:after="120"/>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color w:val="222222"/>
              </w:rPr>
              <w:t xml:space="preserve">Het </w:t>
            </w:r>
            <w:r w:rsidR="00DE05B8" w:rsidRPr="002901DA">
              <w:rPr>
                <w:rFonts w:asciiTheme="minorHAnsi" w:eastAsia="Times New Roman" w:hAnsiTheme="minorHAnsi" w:cstheme="minorHAnsi"/>
                <w:color w:val="222222"/>
              </w:rPr>
              <w:t>eerder gehanteerde</w:t>
            </w:r>
            <w:r w:rsidRPr="002901DA">
              <w:rPr>
                <w:rFonts w:asciiTheme="minorHAnsi" w:eastAsia="Times New Roman" w:hAnsiTheme="minorHAnsi" w:cstheme="minorHAnsi"/>
                <w:color w:val="222222"/>
              </w:rPr>
              <w:t xml:space="preserve"> peil </w:t>
            </w:r>
            <w:r w:rsidR="00DE05B8" w:rsidRPr="002901DA">
              <w:rPr>
                <w:rFonts w:asciiTheme="minorHAnsi" w:eastAsia="Times New Roman" w:hAnsiTheme="minorHAnsi" w:cstheme="minorHAnsi"/>
                <w:color w:val="222222"/>
              </w:rPr>
              <w:t xml:space="preserve">voor gebouw 1 en 6 was </w:t>
            </w:r>
            <w:r w:rsidRPr="002901DA">
              <w:rPr>
                <w:rFonts w:asciiTheme="minorHAnsi" w:eastAsia="Times New Roman" w:hAnsiTheme="minorHAnsi" w:cstheme="minorHAnsi"/>
                <w:color w:val="222222"/>
              </w:rPr>
              <w:t>0,70</w:t>
            </w:r>
            <w:r w:rsidR="00DE05B8"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 xml:space="preserve"> NAP. In de gevoegde documenten bij de gewijzigde plannen (Brief EVE Architecten – Aanvulling bouwa</w:t>
            </w:r>
            <w:r w:rsidR="006C46EC" w:rsidRPr="002901DA">
              <w:rPr>
                <w:rFonts w:asciiTheme="minorHAnsi" w:eastAsia="Times New Roman" w:hAnsiTheme="minorHAnsi" w:cstheme="minorHAnsi"/>
                <w:color w:val="222222"/>
              </w:rPr>
              <w:t xml:space="preserve">anvraag gebouw 1/6, </w:t>
            </w:r>
            <w:proofErr w:type="spellStart"/>
            <w:r w:rsidR="006C46EC" w:rsidRPr="002901DA">
              <w:rPr>
                <w:rFonts w:asciiTheme="minorHAnsi" w:eastAsia="Times New Roman" w:hAnsiTheme="minorHAnsi" w:cstheme="minorHAnsi"/>
                <w:color w:val="222222"/>
              </w:rPr>
              <w:t>Plaza</w:t>
            </w:r>
            <w:proofErr w:type="spellEnd"/>
            <w:r w:rsidR="006C46EC" w:rsidRPr="002901DA">
              <w:rPr>
                <w:rFonts w:asciiTheme="minorHAnsi" w:eastAsia="Times New Roman" w:hAnsiTheme="minorHAnsi" w:cstheme="minorHAnsi"/>
                <w:color w:val="222222"/>
              </w:rPr>
              <w:t xml:space="preserve"> West; </w:t>
            </w:r>
            <w:r w:rsidRPr="002901DA">
              <w:rPr>
                <w:rFonts w:asciiTheme="minorHAnsi" w:eastAsia="Times New Roman" w:hAnsiTheme="minorHAnsi" w:cstheme="minorHAnsi"/>
                <w:color w:val="222222"/>
              </w:rPr>
              <w:t xml:space="preserve">twee afzonderlijke documenten met de kenmerken U.16.615.AJF/2635 (gebouw 1) en U.16.614.AJF/2635 (gebouw 6)) wordt het peil voor de gebouwen benoemd en vervolgens verwezen naar </w:t>
            </w:r>
            <w:r w:rsidR="006C46EC" w:rsidRPr="002901DA">
              <w:rPr>
                <w:rFonts w:asciiTheme="minorHAnsi" w:eastAsia="Times New Roman" w:hAnsiTheme="minorHAnsi" w:cstheme="minorHAnsi"/>
                <w:color w:val="222222"/>
              </w:rPr>
              <w:t>een</w:t>
            </w:r>
            <w:r w:rsidRPr="002901DA">
              <w:rPr>
                <w:rFonts w:asciiTheme="minorHAnsi" w:eastAsia="Times New Roman" w:hAnsiTheme="minorHAnsi" w:cstheme="minorHAnsi"/>
                <w:color w:val="222222"/>
              </w:rPr>
              <w:t xml:space="preserve"> bijlage waarin ‘</w:t>
            </w:r>
            <w:r w:rsidRPr="002901DA">
              <w:rPr>
                <w:rFonts w:asciiTheme="minorHAnsi" w:eastAsia="Times New Roman" w:hAnsiTheme="minorHAnsi" w:cstheme="minorHAnsi"/>
                <w:i/>
                <w:color w:val="222222"/>
              </w:rPr>
              <w:t>inzichtelijk is gemaakt vanaf welk peil er gemeten dient te worden</w:t>
            </w:r>
            <w:r w:rsidRPr="002901DA">
              <w:rPr>
                <w:rFonts w:asciiTheme="minorHAnsi" w:eastAsia="Times New Roman" w:hAnsiTheme="minorHAnsi" w:cstheme="minorHAnsi"/>
                <w:color w:val="222222"/>
              </w:rPr>
              <w:t>’.</w:t>
            </w:r>
            <w:r w:rsidR="00DE05B8" w:rsidRPr="002901DA">
              <w:rPr>
                <w:rFonts w:asciiTheme="minorHAnsi" w:eastAsia="Times New Roman" w:hAnsiTheme="minorHAnsi" w:cstheme="minorHAnsi"/>
                <w:color w:val="222222"/>
              </w:rPr>
              <w:t xml:space="preserve"> </w:t>
            </w:r>
          </w:p>
          <w:p w14:paraId="36B80417" w14:textId="653216BB" w:rsidR="00BC0B92" w:rsidRPr="002901DA" w:rsidRDefault="006C46EC"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tekening behorende bij </w:t>
            </w:r>
            <w:r w:rsidR="007F1951" w:rsidRPr="002901DA">
              <w:rPr>
                <w:rFonts w:asciiTheme="minorHAnsi" w:eastAsia="Times New Roman" w:hAnsiTheme="minorHAnsi" w:cstheme="minorHAnsi"/>
                <w:color w:val="222222"/>
              </w:rPr>
              <w:t xml:space="preserve">gebouw 1 </w:t>
            </w:r>
            <w:r w:rsidR="007F1951" w:rsidRPr="002901DA">
              <w:rPr>
                <w:rFonts w:asciiTheme="minorHAnsi" w:eastAsia="Times New Roman" w:hAnsiTheme="minorHAnsi" w:cstheme="minorHAnsi"/>
                <w:color w:val="222222"/>
                <w:lang w:bidi="ar-SA"/>
              </w:rPr>
              <w:t xml:space="preserve">(in de gevoegde memo aan het bedrijf VIRO Hengelo BV – Wijziging ontwerp gebouw 1) </w:t>
            </w:r>
            <w:r w:rsidR="007F1951" w:rsidRPr="002901DA">
              <w:rPr>
                <w:rFonts w:asciiTheme="minorHAnsi" w:eastAsia="Times New Roman" w:hAnsiTheme="minorHAnsi" w:cstheme="minorHAnsi"/>
                <w:color w:val="222222"/>
              </w:rPr>
              <w:t>laat zien dat het maaiveld</w:t>
            </w:r>
            <w:r w:rsidR="00DE05B8" w:rsidRPr="002901DA">
              <w:rPr>
                <w:rFonts w:asciiTheme="minorHAnsi" w:eastAsia="Times New Roman" w:hAnsiTheme="minorHAnsi" w:cstheme="minorHAnsi"/>
                <w:color w:val="222222"/>
              </w:rPr>
              <w:t xml:space="preserve"> is gelegen op 0,328</w:t>
            </w:r>
            <w:r w:rsidR="007F1951" w:rsidRPr="002901DA">
              <w:rPr>
                <w:rFonts w:asciiTheme="minorHAnsi" w:eastAsia="Times New Roman" w:hAnsiTheme="minorHAnsi" w:cstheme="minorHAnsi"/>
                <w:color w:val="222222"/>
              </w:rPr>
              <w:t xml:space="preserve">+ NAP. </w:t>
            </w:r>
            <w:r w:rsidRPr="002901DA">
              <w:rPr>
                <w:rFonts w:asciiTheme="minorHAnsi" w:eastAsia="Times New Roman" w:hAnsiTheme="minorHAnsi" w:cstheme="minorHAnsi"/>
                <w:color w:val="222222"/>
              </w:rPr>
              <w:t>Hoe precies aan</w:t>
            </w:r>
            <w:r w:rsidR="007F1951" w:rsidRPr="002901DA">
              <w:rPr>
                <w:rFonts w:asciiTheme="minorHAnsi" w:eastAsia="Times New Roman" w:hAnsiTheme="minorHAnsi" w:cstheme="minorHAnsi"/>
                <w:color w:val="222222"/>
              </w:rPr>
              <w:t xml:space="preserve"> het </w:t>
            </w:r>
            <w:r w:rsidRPr="002901DA">
              <w:rPr>
                <w:rFonts w:asciiTheme="minorHAnsi" w:eastAsia="Times New Roman" w:hAnsiTheme="minorHAnsi" w:cstheme="minorHAnsi"/>
                <w:color w:val="222222"/>
              </w:rPr>
              <w:t xml:space="preserve">nieuwe </w:t>
            </w:r>
            <w:r w:rsidR="00DE05B8" w:rsidRPr="002901DA">
              <w:rPr>
                <w:rFonts w:asciiTheme="minorHAnsi" w:eastAsia="Times New Roman" w:hAnsiTheme="minorHAnsi" w:cstheme="minorHAnsi"/>
                <w:color w:val="222222"/>
              </w:rPr>
              <w:t xml:space="preserve">peil </w:t>
            </w:r>
            <w:r w:rsidR="007F1951" w:rsidRPr="002901DA">
              <w:rPr>
                <w:rFonts w:asciiTheme="minorHAnsi" w:eastAsia="Times New Roman" w:hAnsiTheme="minorHAnsi" w:cstheme="minorHAnsi"/>
                <w:color w:val="222222"/>
              </w:rPr>
              <w:t>0,578</w:t>
            </w:r>
            <w:r w:rsidR="00DE05B8" w:rsidRPr="002901DA">
              <w:rPr>
                <w:rFonts w:asciiTheme="minorHAnsi" w:eastAsia="Times New Roman" w:hAnsiTheme="minorHAnsi" w:cstheme="minorHAnsi"/>
                <w:color w:val="222222"/>
              </w:rPr>
              <w:t>+</w:t>
            </w:r>
            <w:r w:rsidR="007F1951" w:rsidRPr="002901DA">
              <w:rPr>
                <w:rFonts w:asciiTheme="minorHAnsi" w:eastAsia="Times New Roman" w:hAnsiTheme="minorHAnsi" w:cstheme="minorHAnsi"/>
                <w:color w:val="222222"/>
              </w:rPr>
              <w:t xml:space="preserve"> NAP is </w:t>
            </w:r>
            <w:r w:rsidRPr="002901DA">
              <w:rPr>
                <w:rFonts w:asciiTheme="minorHAnsi" w:eastAsia="Times New Roman" w:hAnsiTheme="minorHAnsi" w:cstheme="minorHAnsi"/>
                <w:color w:val="222222"/>
              </w:rPr>
              <w:t xml:space="preserve">gekomen </w:t>
            </w:r>
            <w:r w:rsidR="00AF1F7F" w:rsidRPr="002901DA">
              <w:rPr>
                <w:rFonts w:asciiTheme="minorHAnsi" w:eastAsia="Times New Roman" w:hAnsiTheme="minorHAnsi" w:cstheme="minorHAnsi"/>
                <w:color w:val="222222"/>
              </w:rPr>
              <w:t>is</w:t>
            </w:r>
            <w:r w:rsidR="007F1951" w:rsidRPr="002901DA">
              <w:rPr>
                <w:rFonts w:asciiTheme="minorHAnsi" w:eastAsia="Times New Roman" w:hAnsiTheme="minorHAnsi" w:cstheme="minorHAnsi"/>
                <w:color w:val="222222"/>
              </w:rPr>
              <w:t xml:space="preserve"> niet </w:t>
            </w:r>
            <w:r w:rsidR="007E2F80" w:rsidRPr="002901DA">
              <w:rPr>
                <w:rFonts w:asciiTheme="minorHAnsi" w:eastAsia="Times New Roman" w:hAnsiTheme="minorHAnsi" w:cstheme="minorHAnsi"/>
                <w:color w:val="222222"/>
              </w:rPr>
              <w:t>vol</w:t>
            </w:r>
            <w:r w:rsidR="00AF5456" w:rsidRPr="002901DA">
              <w:rPr>
                <w:rFonts w:asciiTheme="minorHAnsi" w:eastAsia="Times New Roman" w:hAnsiTheme="minorHAnsi" w:cstheme="minorHAnsi"/>
                <w:color w:val="222222"/>
              </w:rPr>
              <w:t>ledig</w:t>
            </w:r>
            <w:r w:rsidR="007E2F80" w:rsidRPr="002901DA">
              <w:rPr>
                <w:rFonts w:asciiTheme="minorHAnsi" w:eastAsia="Times New Roman" w:hAnsiTheme="minorHAnsi" w:cstheme="minorHAnsi"/>
                <w:color w:val="222222"/>
              </w:rPr>
              <w:t xml:space="preserve"> onderbouwd</w:t>
            </w:r>
            <w:r w:rsidR="007F1951" w:rsidRPr="002901DA">
              <w:rPr>
                <w:rFonts w:asciiTheme="minorHAnsi" w:eastAsia="Times New Roman" w:hAnsiTheme="minorHAnsi" w:cstheme="minorHAnsi"/>
                <w:color w:val="222222"/>
              </w:rPr>
              <w:t>.</w:t>
            </w:r>
          </w:p>
          <w:p w14:paraId="7EB7EFCF" w14:textId="658051F9" w:rsidR="00AA24E1" w:rsidRPr="002901DA" w:rsidRDefault="000A6069"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hoogtepunten als gesteld in document ‘Tekening BP2635 BP meetwijze d.d. 03-08-2017.pdf (tekening 3, tabellen links onder met hoogtepunten)’ vormen samen een gemaakte gemiddelde hoogte van het terrein. </w:t>
            </w:r>
            <w:r w:rsidR="00AA24E1" w:rsidRPr="002901DA">
              <w:rPr>
                <w:rFonts w:asciiTheme="minorHAnsi" w:eastAsia="Times New Roman" w:hAnsiTheme="minorHAnsi" w:cstheme="minorHAnsi"/>
                <w:color w:val="222222"/>
              </w:rPr>
              <w:t xml:space="preserve">Hier is uitgegaan </w:t>
            </w:r>
            <w:r w:rsidR="00AA24E1" w:rsidRPr="002901DA">
              <w:rPr>
                <w:rFonts w:asciiTheme="minorHAnsi" w:eastAsia="Times New Roman" w:hAnsiTheme="minorHAnsi" w:cstheme="minorHAnsi"/>
              </w:rPr>
              <w:t xml:space="preserve">van hetgeen gesteld in artikel 1.67b van het bestemmingsplan </w:t>
            </w:r>
            <w:proofErr w:type="spellStart"/>
            <w:r w:rsidR="009B18FA" w:rsidRPr="002901DA">
              <w:rPr>
                <w:rFonts w:asciiTheme="minorHAnsi" w:eastAsia="Times New Roman" w:hAnsiTheme="minorHAnsi" w:cstheme="minorHAnsi"/>
              </w:rPr>
              <w:t>Pijl</w:t>
            </w:r>
            <w:r w:rsidR="00AA24E1" w:rsidRPr="002901DA">
              <w:rPr>
                <w:rFonts w:asciiTheme="minorHAnsi" w:eastAsia="Times New Roman" w:hAnsiTheme="minorHAnsi" w:cstheme="minorHAnsi"/>
              </w:rPr>
              <w:t>slaan</w:t>
            </w:r>
            <w:proofErr w:type="spellEnd"/>
            <w:r w:rsidR="00AA24E1" w:rsidRPr="002901DA">
              <w:rPr>
                <w:rFonts w:asciiTheme="minorHAnsi" w:eastAsia="Times New Roman" w:hAnsiTheme="minorHAnsi" w:cstheme="minorHAnsi"/>
              </w:rPr>
              <w:t xml:space="preserve"> e.o. waarbij wordt uitgegaan dat de hoofdtoegang niet aan de weg grenst.</w:t>
            </w:r>
          </w:p>
          <w:p w14:paraId="2A241F6A" w14:textId="73C6A24B" w:rsidR="00BC0B92" w:rsidRPr="002901DA" w:rsidRDefault="000A6069" w:rsidP="007E2FC5">
            <w:pPr>
              <w:ind w:right="142"/>
              <w:jc w:val="both"/>
              <w:rPr>
                <w:rFonts w:asciiTheme="minorHAnsi" w:eastAsia="Times New Roman" w:hAnsiTheme="minorHAnsi" w:cstheme="minorHAnsi"/>
              </w:rPr>
            </w:pPr>
            <w:r w:rsidRPr="002901DA">
              <w:rPr>
                <w:rFonts w:asciiTheme="minorHAnsi" w:eastAsia="Times New Roman" w:hAnsiTheme="minorHAnsi" w:cstheme="minorHAnsi"/>
              </w:rPr>
              <w:t>H</w:t>
            </w:r>
            <w:r w:rsidR="00BC0B92" w:rsidRPr="002901DA">
              <w:rPr>
                <w:rFonts w:asciiTheme="minorHAnsi" w:eastAsia="Times New Roman" w:hAnsiTheme="minorHAnsi" w:cstheme="minorHAnsi"/>
              </w:rPr>
              <w:t>et</w:t>
            </w:r>
            <w:r w:rsidRPr="002901DA">
              <w:rPr>
                <w:rFonts w:asciiTheme="minorHAnsi" w:eastAsia="Times New Roman" w:hAnsiTheme="minorHAnsi" w:cstheme="minorHAnsi"/>
              </w:rPr>
              <w:t xml:space="preserve"> is</w:t>
            </w:r>
            <w:r w:rsidR="00BC0B92" w:rsidRPr="002901DA">
              <w:rPr>
                <w:rFonts w:asciiTheme="minorHAnsi" w:eastAsia="Times New Roman" w:hAnsiTheme="minorHAnsi" w:cstheme="minorHAnsi"/>
              </w:rPr>
              <w:t xml:space="preserve"> </w:t>
            </w:r>
            <w:r w:rsidR="00AF5456" w:rsidRPr="002901DA">
              <w:rPr>
                <w:rFonts w:asciiTheme="minorHAnsi" w:eastAsia="Times New Roman" w:hAnsiTheme="minorHAnsi" w:cstheme="minorHAnsi"/>
              </w:rPr>
              <w:t xml:space="preserve">tenminste </w:t>
            </w:r>
            <w:r w:rsidR="00BC0B92" w:rsidRPr="002901DA">
              <w:rPr>
                <w:rFonts w:asciiTheme="minorHAnsi" w:eastAsia="Times New Roman" w:hAnsiTheme="minorHAnsi" w:cstheme="minorHAnsi"/>
              </w:rPr>
              <w:t xml:space="preserve">opvallend te noemen </w:t>
            </w:r>
            <w:r w:rsidRPr="002901DA">
              <w:rPr>
                <w:rFonts w:asciiTheme="minorHAnsi" w:eastAsia="Times New Roman" w:hAnsiTheme="minorHAnsi" w:cstheme="minorHAnsi"/>
              </w:rPr>
              <w:t>dat</w:t>
            </w:r>
            <w:r w:rsidR="00BC0B92" w:rsidRPr="002901DA">
              <w:rPr>
                <w:rFonts w:asciiTheme="minorHAnsi" w:eastAsia="Times New Roman" w:hAnsiTheme="minorHAnsi" w:cstheme="minorHAnsi"/>
              </w:rPr>
              <w:t xml:space="preserve"> </w:t>
            </w:r>
            <w:r w:rsidRPr="002901DA">
              <w:rPr>
                <w:rFonts w:asciiTheme="minorHAnsi" w:eastAsia="Times New Roman" w:hAnsiTheme="minorHAnsi" w:cstheme="minorHAnsi"/>
              </w:rPr>
              <w:t>de hiervoor uitgekozen hoogtepunten samen tot een</w:t>
            </w:r>
            <w:r w:rsidR="00AF5456" w:rsidRPr="002901DA">
              <w:rPr>
                <w:rFonts w:asciiTheme="minorHAnsi" w:eastAsia="Times New Roman" w:hAnsiTheme="minorHAnsi" w:cstheme="minorHAnsi"/>
              </w:rPr>
              <w:t xml:space="preserve"> </w:t>
            </w:r>
            <w:r w:rsidRPr="002901DA">
              <w:rPr>
                <w:rFonts w:asciiTheme="minorHAnsi" w:eastAsia="Times New Roman" w:hAnsiTheme="minorHAnsi" w:cstheme="minorHAnsi"/>
              </w:rPr>
              <w:t>nieuw beoogd</w:t>
            </w:r>
            <w:r w:rsidR="00BC0B92" w:rsidRPr="002901DA">
              <w:rPr>
                <w:rFonts w:asciiTheme="minorHAnsi" w:eastAsia="Times New Roman" w:hAnsiTheme="minorHAnsi" w:cstheme="minorHAnsi"/>
              </w:rPr>
              <w:t xml:space="preserve"> gemiddelde peil </w:t>
            </w:r>
            <w:r w:rsidRPr="002901DA">
              <w:rPr>
                <w:rFonts w:asciiTheme="minorHAnsi" w:eastAsia="Times New Roman" w:hAnsiTheme="minorHAnsi" w:cstheme="minorHAnsi"/>
              </w:rPr>
              <w:t>uitkomen welke</w:t>
            </w:r>
            <w:r w:rsidR="00BC0B92" w:rsidRPr="002901DA">
              <w:rPr>
                <w:rFonts w:asciiTheme="minorHAnsi" w:eastAsia="Times New Roman" w:hAnsiTheme="minorHAnsi" w:cstheme="minorHAnsi"/>
              </w:rPr>
              <w:t xml:space="preserve"> precies </w:t>
            </w:r>
            <w:r w:rsidRPr="002901DA">
              <w:rPr>
                <w:rFonts w:asciiTheme="minorHAnsi" w:eastAsia="Times New Roman" w:hAnsiTheme="minorHAnsi" w:cstheme="minorHAnsi"/>
              </w:rPr>
              <w:t>gelijk is aan</w:t>
            </w:r>
            <w:r w:rsidR="00BC0B92" w:rsidRPr="002901DA">
              <w:rPr>
                <w:rFonts w:asciiTheme="minorHAnsi" w:eastAsia="Times New Roman" w:hAnsiTheme="minorHAnsi" w:cstheme="minorHAnsi"/>
              </w:rPr>
              <w:t xml:space="preserve"> de waarde ‘</w:t>
            </w:r>
            <w:r w:rsidRPr="002901DA">
              <w:rPr>
                <w:rFonts w:asciiTheme="minorHAnsi" w:eastAsia="Times New Roman" w:hAnsiTheme="minorHAnsi" w:cstheme="minorHAnsi"/>
              </w:rPr>
              <w:t>0,328m (</w:t>
            </w:r>
            <w:r w:rsidR="00BC0B92" w:rsidRPr="002901DA">
              <w:rPr>
                <w:rFonts w:asciiTheme="minorHAnsi" w:eastAsia="Times New Roman" w:hAnsiTheme="minorHAnsi" w:cstheme="minorHAnsi"/>
              </w:rPr>
              <w:t>maaiveld</w:t>
            </w:r>
            <w:r w:rsidRPr="002901DA">
              <w:rPr>
                <w:rFonts w:asciiTheme="minorHAnsi" w:eastAsia="Times New Roman" w:hAnsiTheme="minorHAnsi" w:cstheme="minorHAnsi"/>
              </w:rPr>
              <w:t>)</w:t>
            </w:r>
            <w:r w:rsidR="00BC0B92" w:rsidRPr="002901DA">
              <w:rPr>
                <w:rFonts w:asciiTheme="minorHAnsi" w:eastAsia="Times New Roman" w:hAnsiTheme="minorHAnsi" w:cstheme="minorHAnsi"/>
              </w:rPr>
              <w:t xml:space="preserve"> + 0,25</w:t>
            </w:r>
            <w:r w:rsidRPr="002901DA">
              <w:rPr>
                <w:rFonts w:asciiTheme="minorHAnsi" w:eastAsia="Times New Roman" w:hAnsiTheme="minorHAnsi" w:cstheme="minorHAnsi"/>
              </w:rPr>
              <w:t>0</w:t>
            </w:r>
            <w:r w:rsidR="00BC0B92" w:rsidRPr="002901DA">
              <w:rPr>
                <w:rFonts w:asciiTheme="minorHAnsi" w:eastAsia="Times New Roman" w:hAnsiTheme="minorHAnsi" w:cstheme="minorHAnsi"/>
              </w:rPr>
              <w:t>m’</w:t>
            </w:r>
            <w:r w:rsidRPr="002901DA">
              <w:rPr>
                <w:rFonts w:asciiTheme="minorHAnsi" w:eastAsia="Times New Roman" w:hAnsiTheme="minorHAnsi" w:cstheme="minorHAnsi"/>
              </w:rPr>
              <w:t>.</w:t>
            </w:r>
            <w:r w:rsidR="00BC0B92" w:rsidRPr="002901DA">
              <w:rPr>
                <w:rFonts w:asciiTheme="minorHAnsi" w:eastAsia="Times New Roman" w:hAnsiTheme="minorHAnsi" w:cstheme="minorHAnsi"/>
              </w:rPr>
              <w:t xml:space="preserve"> </w:t>
            </w:r>
            <w:r w:rsidR="009D5D6F" w:rsidRPr="002901DA">
              <w:rPr>
                <w:rFonts w:asciiTheme="minorHAnsi" w:eastAsia="Times New Roman" w:hAnsiTheme="minorHAnsi" w:cstheme="minorHAnsi"/>
              </w:rPr>
              <w:t>Deze waarde</w:t>
            </w:r>
            <w:r w:rsidR="00BC0B92" w:rsidRPr="002901DA">
              <w:rPr>
                <w:rFonts w:asciiTheme="minorHAnsi" w:eastAsia="Times New Roman" w:hAnsiTheme="minorHAnsi" w:cstheme="minorHAnsi"/>
              </w:rPr>
              <w:t xml:space="preserve"> </w:t>
            </w:r>
            <w:r w:rsidR="009D5D6F" w:rsidRPr="002901DA">
              <w:rPr>
                <w:rFonts w:asciiTheme="minorHAnsi" w:eastAsia="Times New Roman" w:hAnsiTheme="minorHAnsi" w:cstheme="minorHAnsi"/>
              </w:rPr>
              <w:t xml:space="preserve">is </w:t>
            </w:r>
            <w:r w:rsidR="00BC0B92" w:rsidRPr="002901DA">
              <w:rPr>
                <w:rFonts w:asciiTheme="minorHAnsi" w:eastAsia="Times New Roman" w:hAnsiTheme="minorHAnsi" w:cstheme="minorHAnsi"/>
              </w:rPr>
              <w:t xml:space="preserve">tot op de millimeter </w:t>
            </w:r>
            <w:r w:rsidR="009D5D6F" w:rsidRPr="002901DA">
              <w:rPr>
                <w:rFonts w:asciiTheme="minorHAnsi" w:eastAsia="Times New Roman" w:hAnsiTheme="minorHAnsi" w:cstheme="minorHAnsi"/>
              </w:rPr>
              <w:t xml:space="preserve">precies </w:t>
            </w:r>
            <w:r w:rsidRPr="002901DA">
              <w:rPr>
                <w:rFonts w:asciiTheme="minorHAnsi" w:eastAsia="Times New Roman" w:hAnsiTheme="minorHAnsi" w:cstheme="minorHAnsi"/>
              </w:rPr>
              <w:t>gelijk aan de minimum</w:t>
            </w:r>
            <w:r w:rsidR="00BC0B92" w:rsidRPr="002901DA">
              <w:rPr>
                <w:rFonts w:asciiTheme="minorHAnsi" w:eastAsia="Times New Roman" w:hAnsiTheme="minorHAnsi" w:cstheme="minorHAnsi"/>
              </w:rPr>
              <w:t xml:space="preserve"> </w:t>
            </w:r>
            <w:r w:rsidRPr="002901DA">
              <w:rPr>
                <w:rFonts w:asciiTheme="minorHAnsi" w:eastAsia="Times New Roman" w:hAnsiTheme="minorHAnsi" w:cstheme="minorHAnsi"/>
              </w:rPr>
              <w:t>hoogte die benodigd is</w:t>
            </w:r>
            <w:r w:rsidR="00BC0B92" w:rsidRPr="002901DA">
              <w:rPr>
                <w:rFonts w:asciiTheme="minorHAnsi" w:eastAsia="Times New Roman" w:hAnsiTheme="minorHAnsi" w:cstheme="minorHAnsi"/>
              </w:rPr>
              <w:t xml:space="preserve"> om </w:t>
            </w:r>
            <w:r w:rsidRPr="002901DA">
              <w:rPr>
                <w:rFonts w:asciiTheme="minorHAnsi" w:eastAsia="Times New Roman" w:hAnsiTheme="minorHAnsi" w:cstheme="minorHAnsi"/>
              </w:rPr>
              <w:t xml:space="preserve">de beoogde </w:t>
            </w:r>
            <w:r w:rsidR="00BC0B92" w:rsidRPr="002901DA">
              <w:rPr>
                <w:rFonts w:asciiTheme="minorHAnsi" w:eastAsia="Times New Roman" w:hAnsiTheme="minorHAnsi" w:cstheme="minorHAnsi"/>
              </w:rPr>
              <w:t>5 woonlagen te kunnen realiseren</w:t>
            </w:r>
            <w:r w:rsidRPr="002901DA">
              <w:rPr>
                <w:rFonts w:asciiTheme="minorHAnsi" w:eastAsia="Times New Roman" w:hAnsiTheme="minorHAnsi" w:cstheme="minorHAnsi"/>
              </w:rPr>
              <w:t>. In</w:t>
            </w:r>
            <w:r w:rsidR="00BC0B92" w:rsidRPr="002901DA">
              <w:rPr>
                <w:rFonts w:asciiTheme="minorHAnsi" w:eastAsia="Times New Roman" w:hAnsiTheme="minorHAnsi" w:cstheme="minorHAnsi"/>
              </w:rPr>
              <w:t xml:space="preserve"> de bouwtekeningen </w:t>
            </w:r>
            <w:r w:rsidRPr="002901DA">
              <w:rPr>
                <w:rFonts w:asciiTheme="minorHAnsi" w:eastAsia="Times New Roman" w:hAnsiTheme="minorHAnsi" w:cstheme="minorHAnsi"/>
              </w:rPr>
              <w:t xml:space="preserve">is te </w:t>
            </w:r>
            <w:r w:rsidR="009D5D6F" w:rsidRPr="002901DA">
              <w:rPr>
                <w:rFonts w:asciiTheme="minorHAnsi" w:eastAsia="Times New Roman" w:hAnsiTheme="minorHAnsi" w:cstheme="minorHAnsi"/>
              </w:rPr>
              <w:t>zien</w:t>
            </w:r>
            <w:r w:rsidRPr="002901DA">
              <w:rPr>
                <w:rFonts w:asciiTheme="minorHAnsi" w:eastAsia="Times New Roman" w:hAnsiTheme="minorHAnsi" w:cstheme="minorHAnsi"/>
              </w:rPr>
              <w:t xml:space="preserve"> dat hiervoor </w:t>
            </w:r>
            <w:r w:rsidR="009D5D6F" w:rsidRPr="002901DA">
              <w:rPr>
                <w:rFonts w:asciiTheme="minorHAnsi" w:eastAsia="Times New Roman" w:hAnsiTheme="minorHAnsi" w:cstheme="minorHAnsi"/>
              </w:rPr>
              <w:t xml:space="preserve">in </w:t>
            </w:r>
            <w:r w:rsidRPr="002901DA">
              <w:rPr>
                <w:rFonts w:asciiTheme="minorHAnsi" w:eastAsia="Times New Roman" w:hAnsiTheme="minorHAnsi" w:cstheme="minorHAnsi"/>
              </w:rPr>
              <w:t>totaal</w:t>
            </w:r>
            <w:r w:rsidR="00BC0B92" w:rsidRPr="002901DA">
              <w:rPr>
                <w:rFonts w:asciiTheme="minorHAnsi" w:eastAsia="Times New Roman" w:hAnsiTheme="minorHAnsi" w:cstheme="minorHAnsi"/>
              </w:rPr>
              <w:t xml:space="preserve"> </w:t>
            </w:r>
            <w:r w:rsidR="009D5D6F" w:rsidRPr="002901DA">
              <w:rPr>
                <w:rFonts w:asciiTheme="minorHAnsi" w:eastAsia="Times New Roman" w:hAnsiTheme="minorHAnsi" w:cstheme="minorHAnsi"/>
              </w:rPr>
              <w:t xml:space="preserve">15,250m </w:t>
            </w:r>
            <w:r w:rsidRPr="002901DA">
              <w:rPr>
                <w:rFonts w:asciiTheme="minorHAnsi" w:eastAsia="Times New Roman" w:hAnsiTheme="minorHAnsi" w:cstheme="minorHAnsi"/>
              </w:rPr>
              <w:t>nodig is</w:t>
            </w:r>
            <w:r w:rsidR="009D5D6F" w:rsidRPr="002901DA">
              <w:rPr>
                <w:rFonts w:asciiTheme="minorHAnsi" w:eastAsia="Times New Roman" w:hAnsiTheme="minorHAnsi" w:cstheme="minorHAnsi"/>
              </w:rPr>
              <w:t xml:space="preserve"> boven het maaiveld</w:t>
            </w:r>
            <w:r w:rsidR="00BC0B92" w:rsidRPr="002901DA">
              <w:rPr>
                <w:rFonts w:asciiTheme="minorHAnsi" w:eastAsia="Times New Roman" w:hAnsiTheme="minorHAnsi" w:cstheme="minorHAnsi"/>
              </w:rPr>
              <w:t>.</w:t>
            </w:r>
            <w:r w:rsidR="009D5D6F" w:rsidRPr="002901DA">
              <w:rPr>
                <w:rFonts w:asciiTheme="minorHAnsi" w:eastAsia="Times New Roman" w:hAnsiTheme="minorHAnsi" w:cstheme="minorHAnsi"/>
              </w:rPr>
              <w:t xml:space="preserve"> De uitgekozen hoogtepunten zijn naar o.i. zorgvuldig geselecteerd om tot deze waarde te komen. </w:t>
            </w:r>
          </w:p>
          <w:p w14:paraId="05DE85D8" w14:textId="44B89F36" w:rsidR="0049193C" w:rsidRPr="002901DA" w:rsidRDefault="0049193C" w:rsidP="007E2FC5">
            <w:pPr>
              <w:ind w:right="142"/>
              <w:jc w:val="both"/>
              <w:rPr>
                <w:rFonts w:asciiTheme="minorHAnsi" w:eastAsia="Times New Roman" w:hAnsiTheme="minorHAnsi" w:cstheme="minorHAnsi"/>
              </w:rPr>
            </w:pPr>
            <w:r w:rsidRPr="002901DA">
              <w:rPr>
                <w:rFonts w:asciiTheme="minorHAnsi" w:eastAsia="Times New Roman" w:hAnsiTheme="minorHAnsi" w:cstheme="minorHAnsi"/>
              </w:rPr>
              <w:t xml:space="preserve">Daarnaast toont </w:t>
            </w:r>
            <w:r w:rsidRPr="002901DA">
              <w:rPr>
                <w:rFonts w:asciiTheme="minorHAnsi" w:eastAsia="Times New Roman" w:hAnsiTheme="minorHAnsi" w:cstheme="majorHAnsi"/>
              </w:rPr>
              <w:t xml:space="preserve">foto (bijlage VIII a.) van het terrein </w:t>
            </w:r>
            <w:proofErr w:type="spellStart"/>
            <w:r w:rsidRPr="002901DA">
              <w:rPr>
                <w:rFonts w:asciiTheme="minorHAnsi" w:eastAsia="Times New Roman" w:hAnsiTheme="minorHAnsi" w:cstheme="majorHAnsi"/>
              </w:rPr>
              <w:t>Plaza</w:t>
            </w:r>
            <w:proofErr w:type="spellEnd"/>
            <w:r w:rsidRPr="002901DA">
              <w:rPr>
                <w:rFonts w:asciiTheme="minorHAnsi" w:eastAsia="Times New Roman" w:hAnsiTheme="minorHAnsi" w:cstheme="majorHAnsi"/>
              </w:rPr>
              <w:t xml:space="preserve"> West ter hoogte van gebouw 1 dat deze oneffen is. Er is te zien dat er meerdere bulten te vinden zijn, welke in het verleden kunstmatig zijn gecreëerd door ophoping van grond en puin. Dit puin is nooit verwijderd en is daarmee onderdeel geworden van de gehanteerde AHN</w:t>
            </w:r>
            <w:r w:rsidR="0010412D" w:rsidRPr="002901DA">
              <w:rPr>
                <w:rFonts w:asciiTheme="minorHAnsi" w:eastAsia="Times New Roman" w:hAnsiTheme="minorHAnsi" w:cstheme="majorHAnsi"/>
              </w:rPr>
              <w:t xml:space="preserve"> hoogteprofielen en worden nu </w:t>
            </w:r>
            <w:r w:rsidRPr="002901DA">
              <w:rPr>
                <w:rFonts w:asciiTheme="minorHAnsi" w:eastAsia="Times New Roman" w:hAnsiTheme="minorHAnsi" w:cstheme="majorHAnsi"/>
              </w:rPr>
              <w:t>(mis)</w:t>
            </w:r>
            <w:r w:rsidR="0010412D" w:rsidRPr="002901DA">
              <w:rPr>
                <w:rFonts w:asciiTheme="minorHAnsi" w:eastAsia="Times New Roman" w:hAnsiTheme="minorHAnsi" w:cstheme="majorHAnsi"/>
              </w:rPr>
              <w:t>ge</w:t>
            </w:r>
            <w:r w:rsidRPr="002901DA">
              <w:rPr>
                <w:rFonts w:asciiTheme="minorHAnsi" w:eastAsia="Times New Roman" w:hAnsiTheme="minorHAnsi" w:cstheme="majorHAnsi"/>
              </w:rPr>
              <w:t xml:space="preserve">bruikt </w:t>
            </w:r>
            <w:r w:rsidR="0010412D" w:rsidRPr="002901DA">
              <w:rPr>
                <w:rFonts w:asciiTheme="minorHAnsi" w:eastAsia="Times New Roman" w:hAnsiTheme="minorHAnsi" w:cstheme="majorHAnsi"/>
              </w:rPr>
              <w:t>om het gemiddelde peil kunstmatig op te hogen</w:t>
            </w:r>
            <w:r w:rsidRPr="002901DA">
              <w:rPr>
                <w:rFonts w:asciiTheme="minorHAnsi" w:eastAsia="Times New Roman" w:hAnsiTheme="minorHAnsi" w:cstheme="majorHAnsi"/>
              </w:rPr>
              <w:t>.</w:t>
            </w:r>
            <w:r w:rsidR="00333955" w:rsidRPr="002901DA">
              <w:rPr>
                <w:rFonts w:asciiTheme="minorHAnsi" w:eastAsia="Times New Roman" w:hAnsiTheme="minorHAnsi" w:cstheme="majorHAnsi"/>
              </w:rPr>
              <w:t xml:space="preserve"> </w:t>
            </w:r>
            <w:r w:rsidR="00333955" w:rsidRPr="002901DA">
              <w:rPr>
                <w:rFonts w:asciiTheme="minorHAnsi" w:eastAsia="Times New Roman" w:hAnsiTheme="minorHAnsi" w:cstheme="minorHAnsi"/>
                <w:color w:val="222222"/>
              </w:rPr>
              <w:t>Er is hier dan ook geen sprake van een afgewerkt terrein conform planvoorschriften.</w:t>
            </w:r>
          </w:p>
          <w:p w14:paraId="16EED655" w14:textId="77777777" w:rsidR="00BC0B92" w:rsidRPr="002901DA" w:rsidRDefault="00BC0B92" w:rsidP="007E2FC5">
            <w:pPr>
              <w:ind w:right="142"/>
              <w:jc w:val="both"/>
              <w:rPr>
                <w:rFonts w:asciiTheme="minorHAnsi" w:eastAsia="Times New Roman" w:hAnsiTheme="minorHAnsi" w:cstheme="minorHAnsi"/>
                <w:color w:val="222222"/>
              </w:rPr>
            </w:pPr>
          </w:p>
          <w:p w14:paraId="1E85629C" w14:textId="4C3C6338" w:rsidR="00BC0B92" w:rsidRPr="002901DA" w:rsidRDefault="007F1951" w:rsidP="007E2FC5">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De tekening behorende bij gebouw 6 (in de gevoegde memo aan het bedrijf VIRO Hengelo BV – Wijziging ontwerp gebouw 6</w:t>
            </w:r>
            <w:r w:rsidR="00E12EDB" w:rsidRPr="002901DA">
              <w:rPr>
                <w:rFonts w:asciiTheme="minorHAnsi" w:eastAsia="Times New Roman" w:hAnsiTheme="minorHAnsi" w:cstheme="minorHAnsi"/>
                <w:color w:val="222222"/>
              </w:rPr>
              <w:t>, paragraaf 3.2</w:t>
            </w:r>
            <w:r w:rsidRPr="002901DA">
              <w:rPr>
                <w:rFonts w:asciiTheme="minorHAnsi" w:eastAsia="Times New Roman" w:hAnsiTheme="minorHAnsi" w:cstheme="minorHAnsi"/>
                <w:color w:val="222222"/>
              </w:rPr>
              <w:t xml:space="preserve">) </w:t>
            </w:r>
            <w:r w:rsidR="00E12EDB" w:rsidRPr="002901DA">
              <w:rPr>
                <w:rFonts w:asciiTheme="minorHAnsi" w:eastAsia="Times New Roman" w:hAnsiTheme="minorHAnsi" w:cstheme="minorHAnsi"/>
                <w:color w:val="222222"/>
              </w:rPr>
              <w:t>stelt</w:t>
            </w:r>
            <w:r w:rsidRPr="002901DA">
              <w:rPr>
                <w:rFonts w:asciiTheme="minorHAnsi" w:eastAsia="Times New Roman" w:hAnsiTheme="minorHAnsi" w:cstheme="minorHAnsi"/>
                <w:color w:val="222222"/>
              </w:rPr>
              <w:t xml:space="preserve"> dat het maaiveld</w:t>
            </w:r>
            <w:r w:rsidR="00DE05B8" w:rsidRPr="002901DA">
              <w:rPr>
                <w:rFonts w:asciiTheme="minorHAnsi" w:eastAsia="Times New Roman" w:hAnsiTheme="minorHAnsi" w:cstheme="minorHAnsi"/>
                <w:color w:val="222222"/>
              </w:rPr>
              <w:t xml:space="preserve"> is gelegen op 0,328</w:t>
            </w:r>
            <w:r w:rsidRPr="002901DA">
              <w:rPr>
                <w:rFonts w:asciiTheme="minorHAnsi" w:eastAsia="Times New Roman" w:hAnsiTheme="minorHAnsi" w:cstheme="minorHAnsi"/>
                <w:color w:val="222222"/>
              </w:rPr>
              <w:t xml:space="preserve">+ NAP. </w:t>
            </w:r>
            <w:r w:rsidR="00E12EDB" w:rsidRPr="002901DA">
              <w:rPr>
                <w:rFonts w:asciiTheme="minorHAnsi" w:eastAsia="Times New Roman" w:hAnsiTheme="minorHAnsi" w:cstheme="minorHAnsi"/>
                <w:color w:val="222222"/>
              </w:rPr>
              <w:t xml:space="preserve"> Daarnaast wordt hier gesteld dat het nieuwe peil (P=0 op de tekening) de waarde 0,578</w:t>
            </w:r>
            <w:r w:rsidR="007E2F80" w:rsidRPr="002901DA">
              <w:rPr>
                <w:rFonts w:asciiTheme="minorHAnsi" w:eastAsia="Times New Roman" w:hAnsiTheme="minorHAnsi" w:cstheme="minorHAnsi"/>
                <w:color w:val="222222"/>
              </w:rPr>
              <w:t>+</w:t>
            </w:r>
            <w:r w:rsidR="00E12EDB" w:rsidRPr="002901DA">
              <w:rPr>
                <w:rFonts w:asciiTheme="minorHAnsi" w:eastAsia="Times New Roman" w:hAnsiTheme="minorHAnsi" w:cstheme="minorHAnsi"/>
                <w:color w:val="222222"/>
              </w:rPr>
              <w:t xml:space="preserve"> NAP</w:t>
            </w:r>
            <w:r w:rsidR="007E2F80" w:rsidRPr="002901DA">
              <w:rPr>
                <w:rFonts w:asciiTheme="minorHAnsi" w:eastAsia="Times New Roman" w:hAnsiTheme="minorHAnsi" w:cstheme="minorHAnsi"/>
                <w:color w:val="222222"/>
              </w:rPr>
              <w:t xml:space="preserve"> heeft. Echter wijkt dit gestelde peil </w:t>
            </w:r>
            <w:r w:rsidR="00AA24E1" w:rsidRPr="002901DA">
              <w:rPr>
                <w:rFonts w:asciiTheme="minorHAnsi" w:eastAsia="Times New Roman" w:hAnsiTheme="minorHAnsi" w:cstheme="minorHAnsi"/>
                <w:color w:val="222222"/>
              </w:rPr>
              <w:t>aanzienlijk</w:t>
            </w:r>
            <w:r w:rsidR="00E40C52" w:rsidRPr="002901DA">
              <w:rPr>
                <w:rFonts w:asciiTheme="minorHAnsi" w:eastAsia="Times New Roman" w:hAnsiTheme="minorHAnsi" w:cstheme="minorHAnsi"/>
                <w:color w:val="222222"/>
              </w:rPr>
              <w:t xml:space="preserve"> af van de nieuwe waarde 0,794</w:t>
            </w:r>
            <w:r w:rsidR="007E2F80" w:rsidRPr="002901DA">
              <w:rPr>
                <w:rFonts w:asciiTheme="minorHAnsi" w:eastAsia="Times New Roman" w:hAnsiTheme="minorHAnsi" w:cstheme="minorHAnsi"/>
                <w:color w:val="222222"/>
              </w:rPr>
              <w:t>+ NAP, zoals gesteld in ‘Tekening BP2635 BP meetwijze d.d. 03-08-2017.pdf’ en ‘Brief van gemachtigde met toelichting op de wijziging d.d. 04-08-2017.pdf’ (beide documenten zijn ook onderdeel van de wijzigingen t.a.v. gebouw</w:t>
            </w:r>
            <w:r w:rsidR="00E40C52" w:rsidRPr="002901DA">
              <w:rPr>
                <w:rFonts w:asciiTheme="minorHAnsi" w:eastAsia="Times New Roman" w:hAnsiTheme="minorHAnsi" w:cstheme="minorHAnsi"/>
                <w:color w:val="222222"/>
              </w:rPr>
              <w:t xml:space="preserve"> 6). Er vanuit gaande dat 0,794+ </w:t>
            </w:r>
            <w:r w:rsidR="007E2F80" w:rsidRPr="002901DA">
              <w:rPr>
                <w:rFonts w:asciiTheme="minorHAnsi" w:eastAsia="Times New Roman" w:hAnsiTheme="minorHAnsi" w:cstheme="minorHAnsi"/>
                <w:color w:val="222222"/>
              </w:rPr>
              <w:t xml:space="preserve">NAP de juiste beoogde waarde voor het nieuwe peil is, ontbreekt ook hier </w:t>
            </w:r>
            <w:r w:rsidR="00E12EDB" w:rsidRPr="002901DA">
              <w:rPr>
                <w:rFonts w:asciiTheme="minorHAnsi" w:eastAsia="Times New Roman" w:hAnsiTheme="minorHAnsi" w:cstheme="minorHAnsi"/>
                <w:color w:val="222222"/>
              </w:rPr>
              <w:t xml:space="preserve">een gefundeerde onderbouwing voor </w:t>
            </w:r>
            <w:r w:rsidR="007E2F80" w:rsidRPr="002901DA">
              <w:rPr>
                <w:rFonts w:asciiTheme="minorHAnsi" w:eastAsia="Times New Roman" w:hAnsiTheme="minorHAnsi" w:cstheme="minorHAnsi"/>
                <w:color w:val="222222"/>
              </w:rPr>
              <w:t xml:space="preserve">het tot stand komen </w:t>
            </w:r>
            <w:r w:rsidR="00E12EDB" w:rsidRPr="002901DA">
              <w:rPr>
                <w:rFonts w:asciiTheme="minorHAnsi" w:eastAsia="Times New Roman" w:hAnsiTheme="minorHAnsi" w:cstheme="minorHAnsi"/>
                <w:color w:val="222222"/>
              </w:rPr>
              <w:t xml:space="preserve"> </w:t>
            </w:r>
            <w:r w:rsidR="007E2F80" w:rsidRPr="002901DA">
              <w:rPr>
                <w:rFonts w:asciiTheme="minorHAnsi" w:eastAsia="Times New Roman" w:hAnsiTheme="minorHAnsi" w:cstheme="minorHAnsi"/>
                <w:color w:val="222222"/>
              </w:rPr>
              <w:t xml:space="preserve">van deze </w:t>
            </w:r>
            <w:r w:rsidR="00E12EDB" w:rsidRPr="002901DA">
              <w:rPr>
                <w:rFonts w:asciiTheme="minorHAnsi" w:eastAsia="Times New Roman" w:hAnsiTheme="minorHAnsi" w:cstheme="minorHAnsi"/>
                <w:color w:val="222222"/>
              </w:rPr>
              <w:t xml:space="preserve">nieuwe </w:t>
            </w:r>
            <w:r w:rsidR="007E2F80" w:rsidRPr="002901DA">
              <w:rPr>
                <w:rFonts w:asciiTheme="minorHAnsi" w:eastAsia="Times New Roman" w:hAnsiTheme="minorHAnsi" w:cstheme="minorHAnsi"/>
                <w:color w:val="222222"/>
              </w:rPr>
              <w:t xml:space="preserve">(gemiddelde) </w:t>
            </w:r>
            <w:r w:rsidR="00E12EDB" w:rsidRPr="002901DA">
              <w:rPr>
                <w:rFonts w:asciiTheme="minorHAnsi" w:eastAsia="Times New Roman" w:hAnsiTheme="minorHAnsi" w:cstheme="minorHAnsi"/>
                <w:color w:val="222222"/>
              </w:rPr>
              <w:t xml:space="preserve">waarde van het </w:t>
            </w:r>
            <w:r w:rsidR="007E2F80" w:rsidRPr="002901DA">
              <w:rPr>
                <w:rFonts w:asciiTheme="minorHAnsi" w:eastAsia="Times New Roman" w:hAnsiTheme="minorHAnsi" w:cstheme="minorHAnsi"/>
                <w:color w:val="222222"/>
              </w:rPr>
              <w:t>peil.</w:t>
            </w:r>
            <w:r w:rsidR="00AA24E1" w:rsidRPr="002901DA">
              <w:rPr>
                <w:rFonts w:asciiTheme="minorHAnsi" w:eastAsia="Times New Roman" w:hAnsiTheme="minorHAnsi" w:cstheme="minorHAnsi"/>
                <w:color w:val="222222"/>
              </w:rPr>
              <w:t xml:space="preserve"> Hier wordt ook </w:t>
            </w:r>
            <w:r w:rsidR="00AA24E1" w:rsidRPr="002901DA">
              <w:rPr>
                <w:rFonts w:asciiTheme="minorHAnsi" w:eastAsia="Times New Roman" w:hAnsiTheme="minorHAnsi" w:cstheme="minorHAnsi"/>
                <w:color w:val="222222"/>
              </w:rPr>
              <w:lastRenderedPageBreak/>
              <w:t xml:space="preserve">uitgegaan </w:t>
            </w:r>
            <w:r w:rsidR="00AA24E1" w:rsidRPr="002901DA">
              <w:rPr>
                <w:rFonts w:asciiTheme="minorHAnsi" w:eastAsia="Times New Roman" w:hAnsiTheme="minorHAnsi" w:cstheme="minorHAnsi"/>
              </w:rPr>
              <w:t xml:space="preserve">van hetgeen gesteld in artikel 1.67b van het bestemmingsplan </w:t>
            </w:r>
            <w:proofErr w:type="spellStart"/>
            <w:r w:rsidR="00AA24E1" w:rsidRPr="002901DA">
              <w:rPr>
                <w:rFonts w:asciiTheme="minorHAnsi" w:eastAsia="Times New Roman" w:hAnsiTheme="minorHAnsi" w:cstheme="minorHAnsi"/>
              </w:rPr>
              <w:t>P</w:t>
            </w:r>
            <w:r w:rsidR="009B18FA" w:rsidRPr="002901DA">
              <w:rPr>
                <w:rFonts w:asciiTheme="minorHAnsi" w:eastAsia="Times New Roman" w:hAnsiTheme="minorHAnsi" w:cstheme="minorHAnsi"/>
              </w:rPr>
              <w:t>ij</w:t>
            </w:r>
            <w:r w:rsidR="00AA24E1" w:rsidRPr="002901DA">
              <w:rPr>
                <w:rFonts w:asciiTheme="minorHAnsi" w:eastAsia="Times New Roman" w:hAnsiTheme="minorHAnsi" w:cstheme="minorHAnsi"/>
              </w:rPr>
              <w:t>lslaan</w:t>
            </w:r>
            <w:proofErr w:type="spellEnd"/>
            <w:r w:rsidR="00AA24E1" w:rsidRPr="002901DA">
              <w:rPr>
                <w:rFonts w:asciiTheme="minorHAnsi" w:eastAsia="Times New Roman" w:hAnsiTheme="minorHAnsi" w:cstheme="minorHAnsi"/>
              </w:rPr>
              <w:t xml:space="preserve"> e.o. welke stelt dat de hoofdtoegang niet aan de weg grenst.</w:t>
            </w:r>
          </w:p>
          <w:p w14:paraId="27FB3A60" w14:textId="3E46A444" w:rsidR="00601005" w:rsidRPr="002901DA" w:rsidRDefault="00E40C52" w:rsidP="00673ACE">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w:t>
            </w:r>
            <w:r w:rsidR="007E2F80" w:rsidRPr="002901DA">
              <w:rPr>
                <w:rFonts w:asciiTheme="minorHAnsi" w:eastAsia="Times New Roman" w:hAnsiTheme="minorHAnsi" w:cstheme="minorHAnsi"/>
                <w:color w:val="222222"/>
              </w:rPr>
              <w:t xml:space="preserve">e </w:t>
            </w:r>
            <w:r w:rsidRPr="002901DA">
              <w:rPr>
                <w:rFonts w:asciiTheme="minorHAnsi" w:eastAsia="Times New Roman" w:hAnsiTheme="minorHAnsi" w:cstheme="minorHAnsi"/>
                <w:color w:val="222222"/>
              </w:rPr>
              <w:t>hoogte</w:t>
            </w:r>
            <w:r w:rsidR="007E2F80" w:rsidRPr="002901DA">
              <w:rPr>
                <w:rFonts w:asciiTheme="minorHAnsi" w:eastAsia="Times New Roman" w:hAnsiTheme="minorHAnsi" w:cstheme="minorHAnsi"/>
                <w:color w:val="222222"/>
              </w:rPr>
              <w:t>punten als ge</w:t>
            </w:r>
            <w:r w:rsidRPr="002901DA">
              <w:rPr>
                <w:rFonts w:asciiTheme="minorHAnsi" w:eastAsia="Times New Roman" w:hAnsiTheme="minorHAnsi" w:cstheme="minorHAnsi"/>
                <w:color w:val="222222"/>
              </w:rPr>
              <w:t>steld</w:t>
            </w:r>
            <w:r w:rsidR="007E2F80" w:rsidRPr="002901DA">
              <w:rPr>
                <w:rFonts w:asciiTheme="minorHAnsi" w:eastAsia="Times New Roman" w:hAnsiTheme="minorHAnsi" w:cstheme="minorHAnsi"/>
                <w:color w:val="222222"/>
              </w:rPr>
              <w:t xml:space="preserve"> in document ‘Tekening BP2635 BP meetwijze d.d. 03-08-2017.pdf (tekening 3, tabellen links onder met hoogtepunten)’ </w:t>
            </w:r>
            <w:r w:rsidRPr="002901DA">
              <w:rPr>
                <w:rFonts w:asciiTheme="minorHAnsi" w:eastAsia="Times New Roman" w:hAnsiTheme="minorHAnsi" w:cstheme="minorHAnsi"/>
                <w:color w:val="222222"/>
              </w:rPr>
              <w:t>vormen samen een</w:t>
            </w:r>
            <w:r w:rsidR="007E2F80" w:rsidRPr="002901DA">
              <w:rPr>
                <w:rFonts w:asciiTheme="minorHAnsi" w:eastAsia="Times New Roman" w:hAnsiTheme="minorHAnsi" w:cstheme="minorHAnsi"/>
                <w:color w:val="222222"/>
              </w:rPr>
              <w:t xml:space="preserve"> </w:t>
            </w:r>
            <w:r w:rsidR="009D5D6F" w:rsidRPr="002901DA">
              <w:rPr>
                <w:rFonts w:asciiTheme="minorHAnsi" w:eastAsia="Times New Roman" w:hAnsiTheme="minorHAnsi" w:cstheme="minorHAnsi"/>
                <w:color w:val="222222"/>
              </w:rPr>
              <w:t xml:space="preserve">gemaakte </w:t>
            </w:r>
            <w:r w:rsidR="007E2F80" w:rsidRPr="002901DA">
              <w:rPr>
                <w:rFonts w:asciiTheme="minorHAnsi" w:eastAsia="Times New Roman" w:hAnsiTheme="minorHAnsi" w:cstheme="minorHAnsi"/>
                <w:color w:val="222222"/>
              </w:rPr>
              <w:t xml:space="preserve">gemiddelde hoogte van het terrein. </w:t>
            </w:r>
            <w:r w:rsidR="009D5D6F" w:rsidRPr="002901DA">
              <w:rPr>
                <w:rFonts w:asciiTheme="minorHAnsi" w:eastAsia="Times New Roman" w:hAnsiTheme="minorHAnsi" w:cstheme="minorHAnsi"/>
                <w:color w:val="222222"/>
              </w:rPr>
              <w:t xml:space="preserve">Ook hier is het ons onduidelijk waar de waardes </w:t>
            </w:r>
            <w:r w:rsidR="00333955" w:rsidRPr="002901DA">
              <w:rPr>
                <w:rFonts w:asciiTheme="minorHAnsi" w:eastAsia="Times New Roman" w:hAnsiTheme="minorHAnsi" w:cstheme="minorHAnsi"/>
                <w:color w:val="222222"/>
              </w:rPr>
              <w:t xml:space="preserve">precies </w:t>
            </w:r>
            <w:r w:rsidR="009D5D6F" w:rsidRPr="002901DA">
              <w:rPr>
                <w:rFonts w:asciiTheme="minorHAnsi" w:eastAsia="Times New Roman" w:hAnsiTheme="minorHAnsi" w:cstheme="minorHAnsi"/>
                <w:color w:val="222222"/>
              </w:rPr>
              <w:t xml:space="preserve">vandaan komen en waarom juiste deze zijn gebruikt voor het komen tot het gemiddelde. </w:t>
            </w:r>
            <w:r w:rsidR="00333955" w:rsidRPr="002901DA">
              <w:rPr>
                <w:rFonts w:asciiTheme="minorHAnsi" w:eastAsia="Times New Roman" w:hAnsiTheme="minorHAnsi" w:cstheme="minorHAnsi"/>
                <w:color w:val="222222"/>
              </w:rPr>
              <w:t xml:space="preserve">On </w:t>
            </w:r>
            <w:r w:rsidR="009D5D6F" w:rsidRPr="002901DA">
              <w:rPr>
                <w:rFonts w:asciiTheme="minorHAnsi" w:eastAsia="Times New Roman" w:hAnsiTheme="minorHAnsi" w:cstheme="minorHAnsi"/>
                <w:color w:val="222222"/>
              </w:rPr>
              <w:t xml:space="preserve">Daarnaast </w:t>
            </w:r>
            <w:r w:rsidR="00ED0320" w:rsidRPr="002901DA">
              <w:rPr>
                <w:rFonts w:asciiTheme="minorHAnsi" w:eastAsia="Times New Roman" w:hAnsiTheme="minorHAnsi" w:cstheme="minorHAnsi"/>
                <w:color w:val="222222"/>
              </w:rPr>
              <w:t>zijn</w:t>
            </w:r>
            <w:r w:rsidR="009D5D6F" w:rsidRPr="002901DA">
              <w:rPr>
                <w:rFonts w:asciiTheme="minorHAnsi" w:eastAsia="Times New Roman" w:hAnsiTheme="minorHAnsi" w:cstheme="minorHAnsi"/>
                <w:color w:val="222222"/>
              </w:rPr>
              <w:t xml:space="preserve"> ook </w:t>
            </w:r>
            <w:r w:rsidR="007E2F80" w:rsidRPr="002901DA">
              <w:rPr>
                <w:rFonts w:asciiTheme="minorHAnsi" w:eastAsia="Times New Roman" w:hAnsiTheme="minorHAnsi" w:cstheme="minorHAnsi"/>
                <w:color w:val="222222"/>
              </w:rPr>
              <w:t xml:space="preserve">enkele </w:t>
            </w:r>
            <w:r w:rsidR="009D5D6F" w:rsidRPr="002901DA">
              <w:rPr>
                <w:rFonts w:asciiTheme="minorHAnsi" w:eastAsia="Times New Roman" w:hAnsiTheme="minorHAnsi" w:cstheme="minorHAnsi"/>
                <w:color w:val="222222"/>
              </w:rPr>
              <w:t xml:space="preserve">opvallend </w:t>
            </w:r>
            <w:r w:rsidR="007E2F80" w:rsidRPr="002901DA">
              <w:rPr>
                <w:rFonts w:asciiTheme="minorHAnsi" w:eastAsia="Times New Roman" w:hAnsiTheme="minorHAnsi" w:cstheme="minorHAnsi"/>
                <w:color w:val="222222"/>
              </w:rPr>
              <w:t xml:space="preserve">afwijkende waardes </w:t>
            </w:r>
            <w:r w:rsidR="00ED0320" w:rsidRPr="002901DA">
              <w:rPr>
                <w:rFonts w:asciiTheme="minorHAnsi" w:eastAsia="Times New Roman" w:hAnsiTheme="minorHAnsi" w:cstheme="minorHAnsi"/>
                <w:color w:val="222222"/>
              </w:rPr>
              <w:t>gehanteerd</w:t>
            </w:r>
            <w:r w:rsidR="009D5D6F" w:rsidRPr="002901DA">
              <w:rPr>
                <w:rFonts w:asciiTheme="minorHAnsi" w:eastAsia="Times New Roman" w:hAnsiTheme="minorHAnsi" w:cstheme="minorHAnsi"/>
                <w:color w:val="222222"/>
              </w:rPr>
              <w:t xml:space="preserve"> </w:t>
            </w:r>
            <w:r w:rsidR="00ED0320" w:rsidRPr="002901DA">
              <w:rPr>
                <w:rFonts w:asciiTheme="minorHAnsi" w:eastAsia="Times New Roman" w:hAnsiTheme="minorHAnsi" w:cstheme="minorHAnsi"/>
                <w:color w:val="222222"/>
              </w:rPr>
              <w:t>(</w:t>
            </w:r>
            <w:r w:rsidR="007E2F80" w:rsidRPr="002901DA">
              <w:rPr>
                <w:rFonts w:asciiTheme="minorHAnsi" w:eastAsia="Times New Roman" w:hAnsiTheme="minorHAnsi" w:cstheme="minorHAnsi"/>
                <w:color w:val="222222"/>
              </w:rPr>
              <w:t>tot wel 1,25m</w:t>
            </w:r>
            <w:r w:rsidR="00ED0320" w:rsidRPr="002901DA">
              <w:rPr>
                <w:rFonts w:asciiTheme="minorHAnsi" w:eastAsia="Times New Roman" w:hAnsiTheme="minorHAnsi" w:cstheme="minorHAnsi"/>
                <w:color w:val="222222"/>
              </w:rPr>
              <w:t>)</w:t>
            </w:r>
            <w:r w:rsidR="007E2F80" w:rsidRPr="002901DA">
              <w:rPr>
                <w:rFonts w:asciiTheme="minorHAnsi" w:eastAsia="Times New Roman" w:hAnsiTheme="minorHAnsi" w:cstheme="minorHAnsi"/>
                <w:color w:val="222222"/>
              </w:rPr>
              <w:t xml:space="preserve"> die erg vreemd zijn op een relatief vlak terrein</w:t>
            </w:r>
            <w:r w:rsidR="00ED0320" w:rsidRPr="002901DA">
              <w:rPr>
                <w:rFonts w:asciiTheme="minorHAnsi" w:eastAsia="Times New Roman" w:hAnsiTheme="minorHAnsi" w:cstheme="minorHAnsi"/>
                <w:color w:val="222222"/>
              </w:rPr>
              <w:t xml:space="preserve">, waar voorheen </w:t>
            </w:r>
            <w:r w:rsidR="00673ACE" w:rsidRPr="002901DA">
              <w:rPr>
                <w:rFonts w:asciiTheme="minorHAnsi" w:eastAsia="Times New Roman" w:hAnsiTheme="minorHAnsi" w:cstheme="minorHAnsi"/>
                <w:color w:val="222222"/>
              </w:rPr>
              <w:t xml:space="preserve">ook </w:t>
            </w:r>
            <w:r w:rsidR="00ED0320" w:rsidRPr="002901DA">
              <w:rPr>
                <w:rFonts w:asciiTheme="minorHAnsi" w:eastAsia="Times New Roman" w:hAnsiTheme="minorHAnsi" w:cstheme="minorHAnsi"/>
                <w:color w:val="222222"/>
              </w:rPr>
              <w:t xml:space="preserve">het pand van de </w:t>
            </w:r>
            <w:r w:rsidR="00616445">
              <w:rPr>
                <w:rFonts w:asciiTheme="minorHAnsi" w:eastAsia="Times New Roman" w:hAnsiTheme="minorHAnsi" w:cstheme="minorHAnsi"/>
                <w:color w:val="222222"/>
              </w:rPr>
              <w:t>Action</w:t>
            </w:r>
            <w:r w:rsidR="00ED0320" w:rsidRPr="002901DA">
              <w:rPr>
                <w:rFonts w:asciiTheme="minorHAnsi" w:eastAsia="Times New Roman" w:hAnsiTheme="minorHAnsi" w:cstheme="minorHAnsi"/>
                <w:color w:val="222222"/>
              </w:rPr>
              <w:t xml:space="preserve"> stond</w:t>
            </w:r>
            <w:r w:rsidR="00F03A2C" w:rsidRPr="002901DA">
              <w:rPr>
                <w:rFonts w:asciiTheme="minorHAnsi" w:eastAsia="Times New Roman" w:hAnsiTheme="minorHAnsi" w:cstheme="minorHAnsi"/>
                <w:color w:val="222222"/>
              </w:rPr>
              <w:t xml:space="preserve"> (zie bijlage VIII </w:t>
            </w:r>
            <w:r w:rsidR="0049193C" w:rsidRPr="002901DA">
              <w:rPr>
                <w:rFonts w:asciiTheme="minorHAnsi" w:eastAsia="Times New Roman" w:hAnsiTheme="minorHAnsi" w:cstheme="minorHAnsi"/>
                <w:color w:val="222222"/>
              </w:rPr>
              <w:t>b</w:t>
            </w:r>
            <w:r w:rsidR="0010412D" w:rsidRPr="002901DA">
              <w:rPr>
                <w:rFonts w:asciiTheme="minorHAnsi" w:eastAsia="Times New Roman" w:hAnsiTheme="minorHAnsi" w:cstheme="minorHAnsi"/>
                <w:color w:val="222222"/>
              </w:rPr>
              <w:t>.</w:t>
            </w:r>
            <w:r w:rsidR="007E2F80" w:rsidRPr="002901DA">
              <w:rPr>
                <w:rFonts w:asciiTheme="minorHAnsi" w:eastAsia="Times New Roman" w:hAnsiTheme="minorHAnsi" w:cstheme="minorHAnsi"/>
                <w:color w:val="222222"/>
              </w:rPr>
              <w:t xml:space="preserve">, </w:t>
            </w:r>
            <w:r w:rsidR="00D16EAD">
              <w:rPr>
                <w:rFonts w:asciiTheme="minorHAnsi" w:eastAsia="Times New Roman" w:hAnsiTheme="minorHAnsi" w:cstheme="minorHAnsi"/>
                <w:color w:val="222222"/>
              </w:rPr>
              <w:t>2 foto’s</w:t>
            </w:r>
            <w:r w:rsidR="007E2F80" w:rsidRPr="002901DA">
              <w:rPr>
                <w:rFonts w:asciiTheme="minorHAnsi" w:eastAsia="Times New Roman" w:hAnsiTheme="minorHAnsi" w:cstheme="minorHAnsi"/>
                <w:color w:val="222222"/>
              </w:rPr>
              <w:t xml:space="preserve"> van </w:t>
            </w:r>
            <w:r w:rsidR="00F03A2C" w:rsidRPr="002901DA">
              <w:rPr>
                <w:rFonts w:asciiTheme="minorHAnsi" w:eastAsia="Times New Roman" w:hAnsiTheme="minorHAnsi" w:cstheme="minorHAnsi"/>
                <w:color w:val="222222"/>
              </w:rPr>
              <w:t xml:space="preserve">het </w:t>
            </w:r>
            <w:r w:rsidR="00ED0320" w:rsidRPr="002901DA">
              <w:rPr>
                <w:rFonts w:asciiTheme="minorHAnsi" w:eastAsia="Times New Roman" w:hAnsiTheme="minorHAnsi" w:cstheme="minorHAnsi"/>
                <w:color w:val="222222"/>
              </w:rPr>
              <w:t xml:space="preserve">vlakke </w:t>
            </w:r>
            <w:r w:rsidR="007E2F80" w:rsidRPr="002901DA">
              <w:rPr>
                <w:rFonts w:asciiTheme="minorHAnsi" w:eastAsia="Times New Roman" w:hAnsiTheme="minorHAnsi" w:cstheme="minorHAnsi"/>
                <w:color w:val="222222"/>
              </w:rPr>
              <w:t xml:space="preserve">terrein </w:t>
            </w:r>
            <w:proofErr w:type="spellStart"/>
            <w:r w:rsidR="007E2F80" w:rsidRPr="002901DA">
              <w:rPr>
                <w:rFonts w:asciiTheme="minorHAnsi" w:eastAsia="Times New Roman" w:hAnsiTheme="minorHAnsi" w:cstheme="minorHAnsi"/>
                <w:color w:val="222222"/>
              </w:rPr>
              <w:t>t.h.v</w:t>
            </w:r>
            <w:proofErr w:type="spellEnd"/>
            <w:r w:rsidR="007E2F80" w:rsidRPr="002901DA">
              <w:rPr>
                <w:rFonts w:asciiTheme="minorHAnsi" w:eastAsia="Times New Roman" w:hAnsiTheme="minorHAnsi" w:cstheme="minorHAnsi"/>
                <w:color w:val="222222"/>
              </w:rPr>
              <w:t>. gebouw 6).</w:t>
            </w:r>
            <w:r w:rsidR="00333955" w:rsidRPr="002901DA">
              <w:rPr>
                <w:rFonts w:asciiTheme="minorHAnsi" w:eastAsia="Times New Roman" w:hAnsiTheme="minorHAnsi" w:cstheme="minorHAnsi"/>
                <w:color w:val="222222"/>
              </w:rPr>
              <w:t xml:space="preserve"> Er lijkt hier dan ook geen sprake van een afgewerkt terrein conform planvoorschriften.</w:t>
            </w:r>
          </w:p>
          <w:p w14:paraId="1F0E01F0" w14:textId="77777777" w:rsidR="00601005" w:rsidRPr="002901DA" w:rsidRDefault="00601005" w:rsidP="00673ACE">
            <w:pPr>
              <w:suppressAutoHyphens/>
              <w:autoSpaceDE w:val="0"/>
              <w:ind w:right="142"/>
              <w:jc w:val="both"/>
              <w:rPr>
                <w:rFonts w:asciiTheme="minorHAnsi" w:eastAsia="Times New Roman" w:hAnsiTheme="minorHAnsi" w:cstheme="minorHAnsi"/>
                <w:color w:val="222222"/>
              </w:rPr>
            </w:pPr>
          </w:p>
          <w:p w14:paraId="3212D61B" w14:textId="0847E2CD" w:rsidR="00601005" w:rsidRPr="002901DA" w:rsidRDefault="00601005" w:rsidP="00673ACE">
            <w:pPr>
              <w:suppressAutoHyphens/>
              <w:autoSpaceDE w:val="0"/>
              <w:ind w:right="142"/>
              <w:jc w:val="both"/>
              <w:rPr>
                <w:rFonts w:asciiTheme="minorHAnsi" w:eastAsia="Times New Roman" w:hAnsiTheme="minorHAnsi" w:cs="Arial"/>
              </w:rPr>
            </w:pPr>
            <w:r w:rsidRPr="002901DA">
              <w:rPr>
                <w:rFonts w:asciiTheme="minorHAnsi" w:eastAsia="Times New Roman" w:hAnsiTheme="minorHAnsi" w:cs="Arial"/>
              </w:rPr>
              <w:t xml:space="preserve">Daarnaast laat de definitie van het begrip peil (paragraaf 1.67) ruimte in de keuze t.a.v. de te hanteren peilhoogte. Er wordt hierbij onderscheid gemaakt of de hoofdtoegang van een bouwwerk wel of niet aan de weg grenst.  </w:t>
            </w:r>
            <w:r w:rsidR="00B44E1E" w:rsidRPr="002901DA">
              <w:rPr>
                <w:rFonts w:asciiTheme="minorHAnsi" w:eastAsia="Times New Roman" w:hAnsiTheme="minorHAnsi" w:cs="Arial"/>
              </w:rPr>
              <w:t xml:space="preserve">In de gewijzigde plannen zijn de hoofdtoegangen van de gebouwen 1 en 6 gesitueerd aan de spoorweg kant. Er is door de ontwikkelaar gekozen voor begripsbepaling 1.67b. Deze bepaling stelt dat de bouwwerken niet aan de weg liggen. </w:t>
            </w:r>
            <w:r w:rsidR="00CE72A9" w:rsidRPr="002901DA">
              <w:rPr>
                <w:rFonts w:asciiTheme="minorHAnsi" w:eastAsia="Times New Roman" w:hAnsiTheme="minorHAnsi" w:cs="Arial"/>
              </w:rPr>
              <w:t xml:space="preserve">Voor gebouw 1 is het niet duidelijk of de hoofdtoegang nu wel of niet aan de bestaande </w:t>
            </w:r>
            <w:proofErr w:type="spellStart"/>
            <w:r w:rsidR="00CE72A9" w:rsidRPr="002901DA">
              <w:rPr>
                <w:rFonts w:asciiTheme="minorHAnsi" w:eastAsia="Times New Roman" w:hAnsiTheme="minorHAnsi" w:cs="Arial"/>
              </w:rPr>
              <w:t>Eysinkweg</w:t>
            </w:r>
            <w:proofErr w:type="spellEnd"/>
            <w:r w:rsidR="00CE72A9" w:rsidRPr="002901DA">
              <w:rPr>
                <w:rFonts w:asciiTheme="minorHAnsi" w:eastAsia="Times New Roman" w:hAnsiTheme="minorHAnsi" w:cs="Arial"/>
              </w:rPr>
              <w:t xml:space="preserve"> grenst. Voor gebouw 6 lijkt dit begrijpelijk indien men er vanuit gaat dat de bouwwerken niet aan een bestaande weg grenzen, echter komt de hoofdtoegang volgens de tekeningen</w:t>
            </w:r>
            <w:r w:rsidR="00F73037" w:rsidRPr="002901DA">
              <w:rPr>
                <w:rFonts w:asciiTheme="minorHAnsi" w:eastAsia="Times New Roman" w:hAnsiTheme="minorHAnsi" w:cs="Arial"/>
              </w:rPr>
              <w:t xml:space="preserve"> (Tekening N 995 Situatietekening parkeerkaart d.d. 08-08-2017, onderdeel van wijzigingen gebouw 1 en 6)</w:t>
            </w:r>
            <w:r w:rsidR="00CE72A9" w:rsidRPr="002901DA">
              <w:rPr>
                <w:rFonts w:asciiTheme="minorHAnsi" w:eastAsia="Times New Roman" w:hAnsiTheme="minorHAnsi" w:cs="Arial"/>
              </w:rPr>
              <w:t xml:space="preserve"> wel degelijk aan een weg te liggen (verlenging van de bestaande </w:t>
            </w:r>
            <w:proofErr w:type="spellStart"/>
            <w:r w:rsidR="00CE72A9" w:rsidRPr="002901DA">
              <w:rPr>
                <w:rFonts w:asciiTheme="minorHAnsi" w:eastAsia="Times New Roman" w:hAnsiTheme="minorHAnsi" w:cs="Arial"/>
              </w:rPr>
              <w:t>Eysinkweg</w:t>
            </w:r>
            <w:proofErr w:type="spellEnd"/>
            <w:r w:rsidR="00CE72A9" w:rsidRPr="002901DA">
              <w:rPr>
                <w:rFonts w:asciiTheme="minorHAnsi" w:eastAsia="Times New Roman" w:hAnsiTheme="minorHAnsi" w:cs="Arial"/>
              </w:rPr>
              <w:t xml:space="preserve">). </w:t>
            </w:r>
            <w:r w:rsidR="00DF4AF4" w:rsidRPr="002901DA">
              <w:rPr>
                <w:rFonts w:asciiTheme="minorHAnsi" w:eastAsia="Times New Roman" w:hAnsiTheme="minorHAnsi" w:cs="Arial"/>
              </w:rPr>
              <w:t>Beide situaties tonen aan dat</w:t>
            </w:r>
            <w:r w:rsidR="00CE72A9" w:rsidRPr="002901DA">
              <w:rPr>
                <w:rFonts w:asciiTheme="minorHAnsi" w:eastAsia="Times New Roman" w:hAnsiTheme="minorHAnsi" w:cs="Arial"/>
              </w:rPr>
              <w:t xml:space="preserve"> de </w:t>
            </w:r>
            <w:r w:rsidRPr="002901DA">
              <w:rPr>
                <w:rFonts w:asciiTheme="minorHAnsi" w:eastAsia="Times New Roman" w:hAnsiTheme="minorHAnsi" w:cs="Arial"/>
              </w:rPr>
              <w:t xml:space="preserve">definitie </w:t>
            </w:r>
            <w:r w:rsidR="00CE72A9" w:rsidRPr="002901DA">
              <w:rPr>
                <w:rFonts w:asciiTheme="minorHAnsi" w:eastAsia="Times New Roman" w:hAnsiTheme="minorHAnsi" w:cs="Arial"/>
              </w:rPr>
              <w:t xml:space="preserve">van het begrip peil </w:t>
            </w:r>
            <w:r w:rsidR="00DF4AF4" w:rsidRPr="002901DA">
              <w:rPr>
                <w:rFonts w:asciiTheme="minorHAnsi" w:eastAsia="Times New Roman" w:hAnsiTheme="minorHAnsi" w:cs="Arial"/>
              </w:rPr>
              <w:t xml:space="preserve">naar </w:t>
            </w:r>
            <w:r w:rsidR="00CE72A9" w:rsidRPr="002901DA">
              <w:rPr>
                <w:rFonts w:asciiTheme="minorHAnsi" w:eastAsia="Times New Roman" w:hAnsiTheme="minorHAnsi" w:cs="Arial"/>
              </w:rPr>
              <w:t>o.i. onzorgvuldig</w:t>
            </w:r>
            <w:r w:rsidR="00DF4AF4" w:rsidRPr="002901DA">
              <w:rPr>
                <w:rFonts w:asciiTheme="minorHAnsi" w:eastAsia="Times New Roman" w:hAnsiTheme="minorHAnsi" w:cs="Arial"/>
              </w:rPr>
              <w:t xml:space="preserve"> is geformuleerd</w:t>
            </w:r>
            <w:r w:rsidR="00CE72A9" w:rsidRPr="002901DA">
              <w:rPr>
                <w:rFonts w:asciiTheme="minorHAnsi" w:eastAsia="Times New Roman" w:hAnsiTheme="minorHAnsi" w:cs="Arial"/>
              </w:rPr>
              <w:t>.</w:t>
            </w:r>
          </w:p>
          <w:p w14:paraId="52C03089" w14:textId="77777777" w:rsidR="00601005" w:rsidRPr="002901DA" w:rsidRDefault="00601005" w:rsidP="00673ACE">
            <w:pPr>
              <w:suppressAutoHyphens/>
              <w:autoSpaceDE w:val="0"/>
              <w:ind w:right="142"/>
              <w:jc w:val="both"/>
              <w:rPr>
                <w:rFonts w:asciiTheme="minorHAnsi" w:hAnsiTheme="minorHAnsi"/>
              </w:rPr>
            </w:pPr>
          </w:p>
          <w:p w14:paraId="0D5B7CA9" w14:textId="7DD3FD1D" w:rsidR="00673ACE" w:rsidRPr="002901DA" w:rsidRDefault="00673ACE" w:rsidP="00673ACE">
            <w:pPr>
              <w:suppressAutoHyphens/>
              <w:autoSpaceDE w:val="0"/>
              <w:ind w:right="142"/>
              <w:jc w:val="both"/>
              <w:rPr>
                <w:rFonts w:asciiTheme="minorHAnsi" w:hAnsiTheme="minorHAnsi"/>
              </w:rPr>
            </w:pPr>
            <w:r w:rsidRPr="002901DA">
              <w:rPr>
                <w:rFonts w:asciiTheme="minorHAnsi" w:hAnsiTheme="minorHAnsi"/>
              </w:rPr>
              <w:t xml:space="preserve">Verder staat in de brief van 9 januari 2018, kenmerk 2016-05314 aan hr. </w:t>
            </w:r>
            <w:proofErr w:type="spellStart"/>
            <w:r w:rsidRPr="002901DA">
              <w:rPr>
                <w:rFonts w:asciiTheme="minorHAnsi" w:hAnsiTheme="minorHAnsi"/>
              </w:rPr>
              <w:t>Kleinjan</w:t>
            </w:r>
            <w:proofErr w:type="spellEnd"/>
            <w:r w:rsidRPr="002901DA">
              <w:rPr>
                <w:rFonts w:asciiTheme="minorHAnsi" w:hAnsiTheme="minorHAnsi"/>
              </w:rPr>
              <w:t xml:space="preserve"> met onderwerp; Ondergeschikte wijzigingen van de omgevingsvergunningen voor gebouw VI </w:t>
            </w:r>
            <w:proofErr w:type="spellStart"/>
            <w:r w:rsidRPr="002901DA">
              <w:rPr>
                <w:rFonts w:asciiTheme="minorHAnsi" w:hAnsiTheme="minorHAnsi"/>
              </w:rPr>
              <w:t>Palaza</w:t>
            </w:r>
            <w:proofErr w:type="spellEnd"/>
            <w:r w:rsidRPr="002901DA">
              <w:rPr>
                <w:rFonts w:asciiTheme="minorHAnsi" w:hAnsiTheme="minorHAnsi"/>
              </w:rPr>
              <w:t xml:space="preserve"> west op blz. 3 2e alinea:</w:t>
            </w:r>
          </w:p>
          <w:p w14:paraId="5893FAB6" w14:textId="3F9BB01D" w:rsidR="00601005" w:rsidRPr="002901DA" w:rsidRDefault="00673ACE" w:rsidP="00673ACE">
            <w:pPr>
              <w:pStyle w:val="Normaalweb"/>
              <w:spacing w:before="0" w:beforeAutospacing="0" w:after="0" w:afterAutospacing="0"/>
              <w:jc w:val="both"/>
              <w:rPr>
                <w:rFonts w:asciiTheme="minorHAnsi" w:hAnsiTheme="minorHAnsi"/>
                <w:sz w:val="24"/>
                <w:szCs w:val="24"/>
                <w:lang w:val="nl-NL"/>
              </w:rPr>
            </w:pPr>
            <w:r w:rsidRPr="002901DA">
              <w:rPr>
                <w:rFonts w:asciiTheme="minorHAnsi" w:hAnsiTheme="minorHAnsi"/>
                <w:sz w:val="24"/>
                <w:szCs w:val="24"/>
                <w:lang w:val="nl-NL"/>
              </w:rPr>
              <w:t>"</w:t>
            </w:r>
            <w:r w:rsidRPr="002901DA">
              <w:rPr>
                <w:rFonts w:asciiTheme="minorHAnsi" w:hAnsiTheme="minorHAnsi"/>
                <w:i/>
                <w:sz w:val="24"/>
                <w:szCs w:val="24"/>
                <w:lang w:val="nl-NL"/>
              </w:rPr>
              <w:t>Gelet op het bovenstaande kunnen de wijzigingen naar ons oordeel worden aangemerkt als ondergeschikt. Wij besluiten daarom medewerking te verlenen aan het verzoek en merken de wijzigingen als ondergeschikt aan. Wij wijzigen de verleende omgevingsvergunning overeenkomstig het verzoek. Wel merken wij daarbij op wij het onderdeel “aanleghoogte” in het verzoek niet bij de beoordeling hebben betrokken.</w:t>
            </w:r>
            <w:r w:rsidRPr="002901DA">
              <w:rPr>
                <w:rFonts w:asciiTheme="minorHAnsi" w:hAnsiTheme="minorHAnsi"/>
                <w:sz w:val="24"/>
                <w:szCs w:val="24"/>
                <w:lang w:val="nl-NL"/>
              </w:rPr>
              <w:t>"</w:t>
            </w:r>
          </w:p>
          <w:p w14:paraId="366779F8" w14:textId="3680935F" w:rsidR="00673ACE" w:rsidRPr="002901DA" w:rsidRDefault="00673ACE" w:rsidP="00673ACE">
            <w:pPr>
              <w:pStyle w:val="Normaalweb"/>
              <w:spacing w:before="0" w:beforeAutospacing="0" w:after="0" w:afterAutospacing="0"/>
              <w:jc w:val="both"/>
              <w:rPr>
                <w:rFonts w:asciiTheme="minorHAnsi" w:hAnsiTheme="minorHAnsi"/>
                <w:sz w:val="24"/>
                <w:szCs w:val="24"/>
                <w:lang w:val="nl-NL"/>
              </w:rPr>
            </w:pPr>
            <w:r w:rsidRPr="002901DA">
              <w:rPr>
                <w:rFonts w:asciiTheme="minorHAnsi" w:hAnsiTheme="minorHAnsi"/>
                <w:sz w:val="24"/>
                <w:szCs w:val="24"/>
                <w:lang w:val="nl-NL"/>
              </w:rPr>
              <w:t xml:space="preserve">Kennelijk neemt </w:t>
            </w:r>
            <w:r w:rsidR="00A112B5" w:rsidRPr="002901DA">
              <w:rPr>
                <w:rFonts w:asciiTheme="minorHAnsi" w:hAnsiTheme="minorHAnsi"/>
                <w:sz w:val="24"/>
                <w:szCs w:val="24"/>
                <w:lang w:val="nl-NL"/>
              </w:rPr>
              <w:t>verweerder</w:t>
            </w:r>
            <w:r w:rsidRPr="002901DA">
              <w:rPr>
                <w:rFonts w:asciiTheme="minorHAnsi" w:hAnsiTheme="minorHAnsi"/>
                <w:sz w:val="24"/>
                <w:szCs w:val="24"/>
                <w:lang w:val="nl-NL"/>
              </w:rPr>
              <w:t xml:space="preserve"> geen verantwoording voor het onderwerp “aanleghoogte” en </w:t>
            </w:r>
            <w:r w:rsidR="00A112B5" w:rsidRPr="002901DA">
              <w:rPr>
                <w:rFonts w:asciiTheme="minorHAnsi" w:hAnsiTheme="minorHAnsi"/>
                <w:sz w:val="24"/>
                <w:szCs w:val="24"/>
                <w:lang w:val="nl-NL"/>
              </w:rPr>
              <w:t>geeft</w:t>
            </w:r>
            <w:r w:rsidRPr="002901DA">
              <w:rPr>
                <w:rFonts w:asciiTheme="minorHAnsi" w:hAnsiTheme="minorHAnsi"/>
                <w:sz w:val="24"/>
                <w:szCs w:val="24"/>
                <w:lang w:val="nl-NL"/>
              </w:rPr>
              <w:t xml:space="preserve"> daarmee een “carte blanche” aan de vergunninghouder. Dat is niet zorgvuldig. Wij verzoeken u om de toestemming voor “de aanleghoogte” alleen al om dit feit te onthouden.</w:t>
            </w:r>
          </w:p>
          <w:p w14:paraId="439ACC26" w14:textId="77777777" w:rsidR="006C46EC" w:rsidRPr="002901DA" w:rsidRDefault="006C46EC" w:rsidP="00673ACE">
            <w:pPr>
              <w:suppressAutoHyphens/>
              <w:autoSpaceDE w:val="0"/>
              <w:ind w:right="142"/>
              <w:jc w:val="both"/>
              <w:rPr>
                <w:rFonts w:asciiTheme="minorHAnsi" w:eastAsia="Times New Roman" w:hAnsiTheme="minorHAnsi" w:cstheme="minorHAnsi"/>
                <w:color w:val="222222"/>
              </w:rPr>
            </w:pPr>
          </w:p>
          <w:p w14:paraId="08C6641A" w14:textId="4578E937" w:rsidR="007F1951" w:rsidRPr="002901DA" w:rsidRDefault="00BC0B92" w:rsidP="00CF4F19">
            <w:pPr>
              <w:suppressAutoHyphens/>
              <w:autoSpaceDE w:val="0"/>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Doordat niet alle tekeningen zijn bijgewerkt, </w:t>
            </w:r>
            <w:r w:rsidR="00F03A2C" w:rsidRPr="002901DA">
              <w:rPr>
                <w:rFonts w:asciiTheme="minorHAnsi" w:eastAsia="Times New Roman" w:hAnsiTheme="minorHAnsi" w:cstheme="minorHAnsi"/>
                <w:color w:val="222222"/>
              </w:rPr>
              <w:t>waardes in verschillende documenten elkaar tegen spreken</w:t>
            </w:r>
            <w:r w:rsidRPr="002901DA">
              <w:rPr>
                <w:rFonts w:asciiTheme="minorHAnsi" w:eastAsia="Times New Roman" w:hAnsiTheme="minorHAnsi" w:cstheme="minorHAnsi"/>
                <w:color w:val="222222"/>
              </w:rPr>
              <w:t xml:space="preserve"> en niet volledig zijn onderbouwd, </w:t>
            </w:r>
            <w:r w:rsidR="006C46EC" w:rsidRPr="002901DA">
              <w:rPr>
                <w:rFonts w:asciiTheme="minorHAnsi" w:eastAsia="Times New Roman" w:hAnsiTheme="minorHAnsi" w:cstheme="minorHAnsi"/>
                <w:color w:val="222222"/>
              </w:rPr>
              <w:t xml:space="preserve">is </w:t>
            </w:r>
            <w:r w:rsidRPr="002901DA">
              <w:rPr>
                <w:rFonts w:asciiTheme="minorHAnsi" w:eastAsia="Times New Roman" w:hAnsiTheme="minorHAnsi" w:cstheme="minorHAnsi"/>
                <w:color w:val="222222"/>
              </w:rPr>
              <w:t xml:space="preserve">het voor bezwaarmakers </w:t>
            </w:r>
            <w:r w:rsidR="006C46EC" w:rsidRPr="002901DA">
              <w:rPr>
                <w:rFonts w:asciiTheme="minorHAnsi" w:eastAsia="Times New Roman" w:hAnsiTheme="minorHAnsi" w:cstheme="minorHAnsi"/>
                <w:color w:val="222222"/>
              </w:rPr>
              <w:t xml:space="preserve">onduidelijk </w:t>
            </w:r>
            <w:r w:rsidRPr="002901DA">
              <w:rPr>
                <w:rFonts w:asciiTheme="minorHAnsi" w:eastAsia="Times New Roman" w:hAnsiTheme="minorHAnsi" w:cstheme="minorHAnsi"/>
                <w:color w:val="222222"/>
              </w:rPr>
              <w:t>hoe</w:t>
            </w:r>
            <w:r w:rsidR="006C46EC" w:rsidRPr="002901DA">
              <w:rPr>
                <w:rFonts w:asciiTheme="minorHAnsi" w:eastAsia="Times New Roman" w:hAnsiTheme="minorHAnsi" w:cstheme="minorHAnsi"/>
                <w:color w:val="222222"/>
              </w:rPr>
              <w:t xml:space="preserve"> de geleverde documenten in relatie tot de </w:t>
            </w:r>
            <w:r w:rsidRPr="002901DA">
              <w:rPr>
                <w:rFonts w:asciiTheme="minorHAnsi" w:eastAsia="Times New Roman" w:hAnsiTheme="minorHAnsi" w:cstheme="minorHAnsi"/>
                <w:color w:val="222222"/>
              </w:rPr>
              <w:t xml:space="preserve">aangepaste </w:t>
            </w:r>
            <w:r w:rsidR="006C46EC" w:rsidRPr="002901DA">
              <w:rPr>
                <w:rFonts w:asciiTheme="minorHAnsi" w:eastAsia="Times New Roman" w:hAnsiTheme="minorHAnsi" w:cstheme="minorHAnsi"/>
                <w:color w:val="222222"/>
              </w:rPr>
              <w:t>peilhoogten te interpreteren.</w:t>
            </w:r>
            <w:r w:rsidR="00AF1F7F" w:rsidRPr="002901DA">
              <w:rPr>
                <w:rFonts w:asciiTheme="minorHAnsi" w:eastAsia="Times New Roman" w:hAnsiTheme="minorHAnsi" w:cstheme="minorHAnsi"/>
                <w:color w:val="222222"/>
              </w:rPr>
              <w:t xml:space="preserve"> Toch worden deze verwarrende en onvoldoende onderbouwde gegevens door verweerder goedgekeurd en wordt er een omgevingsvergunning verleend. Bij de oorspronkelijke afgegeven vergunning werd zelfs op enkele plaatsen een peil tot wel 1,25+ NAP gehanteerd. Dit is onzorgvuldig.</w:t>
            </w:r>
          </w:p>
          <w:p w14:paraId="449DA467" w14:textId="77777777" w:rsidR="00AF1F7F" w:rsidRPr="002901DA" w:rsidRDefault="00AF1F7F" w:rsidP="0005153B">
            <w:pPr>
              <w:suppressAutoHyphens/>
              <w:autoSpaceDE w:val="0"/>
              <w:ind w:right="142"/>
              <w:jc w:val="both"/>
              <w:rPr>
                <w:rFonts w:asciiTheme="minorHAnsi" w:eastAsia="Times New Roman" w:hAnsiTheme="minorHAnsi" w:cstheme="minorHAnsi"/>
              </w:rPr>
            </w:pPr>
          </w:p>
          <w:p w14:paraId="3DFADFA9" w14:textId="397634FE" w:rsidR="007F1951" w:rsidRPr="002901DA" w:rsidRDefault="00D63A47" w:rsidP="008C07EC">
            <w:pPr>
              <w:suppressAutoHyphens/>
              <w:autoSpaceDE w:val="0"/>
              <w:ind w:right="142"/>
              <w:jc w:val="both"/>
              <w:rPr>
                <w:rFonts w:asciiTheme="minorHAnsi" w:eastAsia="Times New Roman" w:hAnsiTheme="minorHAnsi" w:cstheme="minorHAnsi"/>
                <w:u w:val="single"/>
              </w:rPr>
            </w:pPr>
            <w:r w:rsidRPr="002901DA">
              <w:rPr>
                <w:rFonts w:asciiTheme="minorHAnsi" w:eastAsia="Times New Roman" w:hAnsiTheme="minorHAnsi" w:cstheme="minorHAnsi"/>
                <w:u w:val="single"/>
              </w:rPr>
              <w:t>Toelichting op aangepaste definitie van het begrip peil</w:t>
            </w:r>
          </w:p>
          <w:p w14:paraId="46D27B5C" w14:textId="3057B567" w:rsidR="002901DA" w:rsidRPr="002901DA" w:rsidRDefault="00062EE3" w:rsidP="002901DA">
            <w:p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 xml:space="preserve">Er is op </w:t>
            </w:r>
            <w:r w:rsidR="002901DA" w:rsidRPr="002901DA">
              <w:rPr>
                <w:rFonts w:asciiTheme="minorHAnsi" w:eastAsia="Times New Roman" w:hAnsiTheme="minorHAnsi" w:cs="Arial"/>
              </w:rPr>
              <w:t xml:space="preserve">3 juni 2015 een Zienswijze bij het ontwerp bestemmingsplan </w:t>
            </w:r>
            <w:proofErr w:type="spellStart"/>
            <w:r w:rsidR="002901DA" w:rsidRPr="002901DA">
              <w:rPr>
                <w:rFonts w:asciiTheme="minorHAnsi" w:eastAsia="Times New Roman" w:hAnsiTheme="minorHAnsi" w:cs="Arial"/>
              </w:rPr>
              <w:t>Pijlslaan</w:t>
            </w:r>
            <w:proofErr w:type="spellEnd"/>
            <w:r w:rsidR="002901DA" w:rsidRPr="002901DA">
              <w:rPr>
                <w:rFonts w:asciiTheme="minorHAnsi" w:eastAsia="Times New Roman" w:hAnsiTheme="minorHAnsi" w:cs="Arial"/>
              </w:rPr>
              <w:t xml:space="preserve"> </w:t>
            </w:r>
            <w:proofErr w:type="spellStart"/>
            <w:r w:rsidR="002901DA" w:rsidRPr="002901DA">
              <w:rPr>
                <w:rFonts w:asciiTheme="minorHAnsi" w:eastAsia="Times New Roman" w:hAnsiTheme="minorHAnsi" w:cs="Arial"/>
              </w:rPr>
              <w:t>e.o</w:t>
            </w:r>
            <w:proofErr w:type="spellEnd"/>
            <w:r w:rsidR="002901DA" w:rsidRPr="002901DA">
              <w:rPr>
                <w:rFonts w:asciiTheme="minorHAnsi" w:eastAsia="Times New Roman" w:hAnsiTheme="minorHAnsi" w:cs="Arial"/>
              </w:rPr>
              <w:t xml:space="preserve"> ingediend door de heer </w:t>
            </w:r>
            <w:r w:rsidR="002901DA" w:rsidRPr="002901DA">
              <w:rPr>
                <w:rFonts w:asciiTheme="minorHAnsi" w:eastAsia="Times New Roman" w:hAnsiTheme="minorHAnsi" w:cstheme="minorHAnsi"/>
              </w:rPr>
              <w:t>P. Smit;</w:t>
            </w:r>
          </w:p>
          <w:p w14:paraId="4A270792" w14:textId="33C6C818" w:rsidR="002901DA" w:rsidRPr="002901DA" w:rsidRDefault="002901DA" w:rsidP="002901DA">
            <w:pPr>
              <w:jc w:val="both"/>
              <w:rPr>
                <w:rFonts w:asciiTheme="minorHAnsi" w:hAnsiTheme="minorHAnsi" w:cs="Times New Roman"/>
              </w:rPr>
            </w:pPr>
            <w:r w:rsidRPr="002901DA">
              <w:rPr>
                <w:rFonts w:asciiTheme="minorHAnsi" w:hAnsiTheme="minorHAnsi" w:cs="Arial"/>
              </w:rPr>
              <w:lastRenderedPageBreak/>
              <w:t>“</w:t>
            </w:r>
            <w:r w:rsidRPr="002901DA">
              <w:rPr>
                <w:rFonts w:asciiTheme="minorHAnsi" w:hAnsiTheme="minorHAnsi" w:cs="Arial"/>
                <w:i/>
              </w:rPr>
              <w:t xml:space="preserve">In dit bestemmingsplan is er een andere formulering van het peil. Als voorbeeld geef ik het in 2014/2015 aangelegde aansluitend afgewerkt terrein dat bijna 2 meter hoger ligt dan het terrein omdat dit, </w:t>
            </w:r>
            <w:proofErr w:type="spellStart"/>
            <w:r w:rsidRPr="002901DA">
              <w:rPr>
                <w:rFonts w:asciiTheme="minorHAnsi" w:hAnsiTheme="minorHAnsi" w:cs="Arial"/>
                <w:i/>
              </w:rPr>
              <w:t>tesamen</w:t>
            </w:r>
            <w:proofErr w:type="spellEnd"/>
            <w:r w:rsidRPr="002901DA">
              <w:rPr>
                <w:rFonts w:asciiTheme="minorHAnsi" w:hAnsiTheme="minorHAnsi" w:cs="Arial"/>
                <w:i/>
              </w:rPr>
              <w:t xml:space="preserve"> met de andere formulering van het peil, tot gevolg zal hebben dat de bebouwing bij het EKP in het </w:t>
            </w:r>
            <w:proofErr w:type="spellStart"/>
            <w:r w:rsidRPr="002901DA">
              <w:rPr>
                <w:rFonts w:asciiTheme="minorHAnsi" w:hAnsiTheme="minorHAnsi" w:cs="Arial"/>
                <w:i/>
              </w:rPr>
              <w:t>herziene</w:t>
            </w:r>
            <w:proofErr w:type="spellEnd"/>
            <w:r w:rsidRPr="002901DA">
              <w:rPr>
                <w:rFonts w:asciiTheme="minorHAnsi" w:hAnsiTheme="minorHAnsi" w:cs="Arial"/>
                <w:i/>
              </w:rPr>
              <w:t xml:space="preserve"> bestemmingsplan bijna 2 meter hoger zal mogen worden.</w:t>
            </w:r>
            <w:r w:rsidRPr="002901DA">
              <w:rPr>
                <w:rFonts w:asciiTheme="minorHAnsi" w:hAnsiTheme="minorHAnsi" w:cs="Times New Roman"/>
                <w:i/>
              </w:rPr>
              <w:t xml:space="preserve"> </w:t>
            </w:r>
            <w:r w:rsidRPr="002901DA">
              <w:rPr>
                <w:rFonts w:asciiTheme="minorHAnsi" w:hAnsiTheme="minorHAnsi" w:cs="Arial"/>
                <w:i/>
              </w:rPr>
              <w:t>Daarom maak ik bezwaar tegen het ontwerpbestemmingsplan.</w:t>
            </w:r>
            <w:r w:rsidRPr="002901DA">
              <w:rPr>
                <w:rFonts w:asciiTheme="minorHAnsi" w:hAnsiTheme="minorHAnsi" w:cs="Arial"/>
              </w:rPr>
              <w:t>”</w:t>
            </w:r>
          </w:p>
          <w:p w14:paraId="007F4E2E" w14:textId="50BBE196" w:rsidR="00BA1DCF" w:rsidRPr="002901DA" w:rsidRDefault="007F1951" w:rsidP="008C07EC">
            <w:p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theme="minorHAnsi"/>
              </w:rPr>
              <w:t xml:space="preserve">Bij de beantwoording van </w:t>
            </w:r>
            <w:r w:rsidR="002901DA" w:rsidRPr="002901DA">
              <w:rPr>
                <w:rFonts w:asciiTheme="minorHAnsi" w:eastAsia="Times New Roman" w:hAnsiTheme="minorHAnsi" w:cstheme="minorHAnsi"/>
              </w:rPr>
              <w:t>dit</w:t>
            </w:r>
            <w:r w:rsidR="00F36F79" w:rsidRPr="002901DA">
              <w:rPr>
                <w:rFonts w:asciiTheme="minorHAnsi" w:eastAsia="Times New Roman" w:hAnsiTheme="minorHAnsi" w:cstheme="minorHAnsi"/>
              </w:rPr>
              <w:t xml:space="preserve"> bezwaarpunt </w:t>
            </w:r>
            <w:r w:rsidRPr="002901DA">
              <w:rPr>
                <w:rFonts w:asciiTheme="minorHAnsi" w:eastAsia="Times New Roman" w:hAnsiTheme="minorHAnsi" w:cstheme="minorHAnsi"/>
              </w:rPr>
              <w:t xml:space="preserve">op het </w:t>
            </w:r>
            <w:r w:rsidR="00F36F79" w:rsidRPr="002901DA">
              <w:rPr>
                <w:rFonts w:asciiTheme="minorHAnsi" w:eastAsia="Times New Roman" w:hAnsiTheme="minorHAnsi" w:cstheme="minorHAnsi"/>
              </w:rPr>
              <w:t>ontwerp</w:t>
            </w:r>
            <w:r w:rsidRPr="002901DA">
              <w:rPr>
                <w:rFonts w:asciiTheme="minorHAnsi" w:eastAsia="Times New Roman" w:hAnsiTheme="minorHAnsi" w:cstheme="minorHAnsi"/>
              </w:rPr>
              <w:t>bestemmingsplan is een toelichting op de definitie van het peil gegeven. Deze toelichting hield in dat de verandering van de definitie niet zou leiden tot verhoging van h</w:t>
            </w:r>
            <w:r w:rsidR="00BA1DCF" w:rsidRPr="002901DA">
              <w:rPr>
                <w:rFonts w:asciiTheme="minorHAnsi" w:eastAsia="Times New Roman" w:hAnsiTheme="minorHAnsi" w:cstheme="minorHAnsi"/>
              </w:rPr>
              <w:t xml:space="preserve">et peil; </w:t>
            </w:r>
          </w:p>
          <w:p w14:paraId="2D48C515" w14:textId="49F28C91" w:rsidR="00BA1DCF" w:rsidRPr="0021707A" w:rsidRDefault="00BA1DCF" w:rsidP="008C07EC">
            <w:p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color w:val="222222"/>
              </w:rPr>
              <w:t xml:space="preserve">In het Raadsstuk (BVV </w:t>
            </w:r>
            <w:proofErr w:type="spellStart"/>
            <w:r w:rsidRPr="002901DA">
              <w:rPr>
                <w:rFonts w:asciiTheme="minorHAnsi" w:eastAsia="Times New Roman" w:hAnsiTheme="minorHAnsi" w:cstheme="minorHAnsi"/>
                <w:color w:val="222222"/>
              </w:rPr>
              <w:t>nr</w:t>
            </w:r>
            <w:proofErr w:type="spellEnd"/>
            <w:r w:rsidRPr="002901DA">
              <w:rPr>
                <w:rFonts w:asciiTheme="minorHAnsi" w:eastAsia="Times New Roman" w:hAnsiTheme="minorHAnsi" w:cstheme="minorHAnsi"/>
                <w:color w:val="222222"/>
              </w:rPr>
              <w:t xml:space="preserve"> 2015/358433, Bijlage C, Tabel E, punt 2) aangaande het </w:t>
            </w:r>
            <w:r w:rsidR="00333955" w:rsidRPr="002901DA">
              <w:rPr>
                <w:rFonts w:asciiTheme="minorHAnsi" w:eastAsia="Times New Roman" w:hAnsiTheme="minorHAnsi" w:cstheme="minorHAnsi"/>
                <w:color w:val="222222"/>
              </w:rPr>
              <w:t xml:space="preserve">ontwerp </w:t>
            </w:r>
            <w:r w:rsidRPr="002901DA">
              <w:rPr>
                <w:rFonts w:asciiTheme="minorHAnsi" w:eastAsia="Times New Roman" w:hAnsiTheme="minorHAnsi" w:cstheme="minorHAnsi"/>
                <w:color w:val="222222"/>
              </w:rPr>
              <w:t xml:space="preserve">Bestemmingsplan </w:t>
            </w:r>
            <w:proofErr w:type="spellStart"/>
            <w:r w:rsidRPr="002901DA">
              <w:rPr>
                <w:rFonts w:asciiTheme="minorHAnsi" w:eastAsia="Times New Roman" w:hAnsiTheme="minorHAnsi" w:cstheme="minorHAnsi"/>
                <w:color w:val="222222"/>
              </w:rPr>
              <w:t>Pijlslaan</w:t>
            </w:r>
            <w:proofErr w:type="spellEnd"/>
            <w:r w:rsidRPr="002901DA">
              <w:rPr>
                <w:rFonts w:asciiTheme="minorHAnsi" w:eastAsia="Times New Roman" w:hAnsiTheme="minorHAnsi" w:cstheme="minorHAnsi"/>
                <w:color w:val="222222"/>
              </w:rPr>
              <w:t xml:space="preserve"> </w:t>
            </w:r>
            <w:r w:rsidRPr="0021707A">
              <w:rPr>
                <w:rFonts w:asciiTheme="minorHAnsi" w:eastAsia="Times New Roman" w:hAnsiTheme="minorHAnsi" w:cstheme="minorHAnsi"/>
                <w:color w:val="222222"/>
              </w:rPr>
              <w:t>e.o., zijn de gemeentelijke antwoorden op bezwaren te vinden;</w:t>
            </w:r>
          </w:p>
          <w:p w14:paraId="23938CCA" w14:textId="5BBD708C" w:rsidR="00BA1DCF" w:rsidRPr="0021707A" w:rsidRDefault="00BA1DCF" w:rsidP="008C07EC">
            <w:pPr>
              <w:suppressAutoHyphens/>
              <w:autoSpaceDE w:val="0"/>
              <w:spacing w:after="120"/>
              <w:ind w:right="142"/>
              <w:jc w:val="both"/>
              <w:rPr>
                <w:rFonts w:asciiTheme="minorHAnsi" w:eastAsia="Times New Roman" w:hAnsiTheme="minorHAnsi" w:cstheme="minorHAnsi"/>
              </w:rPr>
            </w:pPr>
            <w:r w:rsidRPr="0021707A">
              <w:rPr>
                <w:rFonts w:asciiTheme="minorHAnsi" w:hAnsiTheme="minorHAnsi"/>
              </w:rPr>
              <w:t>“</w:t>
            </w:r>
            <w:r w:rsidRPr="0021707A">
              <w:rPr>
                <w:rStyle w:val="CitaatTeken"/>
                <w:rFonts w:asciiTheme="minorHAnsi" w:hAnsiTheme="minorHAnsi"/>
              </w:rPr>
              <w:t>In de nieuwe begripsbepaling is nader gespecificeerd hoe het peil moet worden beoordeeld in voorkomende gevallen. Hierbij is als uitgangspunt genomen dat het niet mogelijk moet zijn kunstmatig het peil te verhogen.</w:t>
            </w:r>
            <w:r w:rsidRPr="0021707A">
              <w:rPr>
                <w:rFonts w:asciiTheme="minorHAnsi" w:hAnsiTheme="minorHAnsi"/>
              </w:rPr>
              <w:t>”</w:t>
            </w:r>
          </w:p>
          <w:p w14:paraId="62279786" w14:textId="77777777" w:rsidR="007F1951" w:rsidRPr="002901DA" w:rsidRDefault="007F1951" w:rsidP="008C07EC">
            <w:p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De definitie voor het peil in het bestemmingsplan Raadsbesluit 197/2003 was;</w:t>
            </w:r>
          </w:p>
          <w:p w14:paraId="4DCDC70F" w14:textId="78BD1315" w:rsidR="007F1951" w:rsidRPr="002901DA" w:rsidRDefault="007F1951" w:rsidP="00D63A47">
            <w:pPr>
              <w:pStyle w:val="Lijstalinea"/>
              <w:numPr>
                <w:ilvl w:val="0"/>
                <w:numId w:val="9"/>
              </w:num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voor gebouwen waarvan de hoofdtoegang onmiddellijk aan een weg grenst, de hoogte van</w:t>
            </w:r>
            <w:r w:rsidR="00D63A47" w:rsidRPr="002901DA">
              <w:rPr>
                <w:rFonts w:asciiTheme="minorHAnsi" w:eastAsia="Times New Roman" w:hAnsiTheme="minorHAnsi" w:cstheme="minorHAnsi"/>
              </w:rPr>
              <w:t xml:space="preserve"> </w:t>
            </w:r>
            <w:r w:rsidRPr="002901DA">
              <w:rPr>
                <w:rFonts w:eastAsia="Times New Roman" w:cstheme="minorHAnsi"/>
              </w:rPr>
              <w:t>die weg, plein of andere openbare ruimte ter plaatse van de hoofdtoegang.</w:t>
            </w:r>
          </w:p>
          <w:p w14:paraId="6A5A590C" w14:textId="77777777" w:rsidR="007F1951" w:rsidRPr="002901DA" w:rsidRDefault="007F1951" w:rsidP="007F1951">
            <w:pPr>
              <w:pStyle w:val="Lijstalinea"/>
              <w:numPr>
                <w:ilvl w:val="0"/>
                <w:numId w:val="9"/>
              </w:numPr>
              <w:suppressAutoHyphens/>
              <w:autoSpaceDE w:val="0"/>
              <w:spacing w:after="120"/>
              <w:ind w:left="641" w:right="142" w:hanging="357"/>
              <w:jc w:val="both"/>
              <w:rPr>
                <w:rFonts w:eastAsia="Times New Roman" w:cstheme="minorHAnsi"/>
              </w:rPr>
            </w:pPr>
            <w:r w:rsidRPr="002901DA">
              <w:rPr>
                <w:rFonts w:asciiTheme="minorHAnsi" w:eastAsia="Times New Roman" w:hAnsiTheme="minorHAnsi" w:cstheme="minorHAnsi"/>
              </w:rPr>
              <w:t>In andere gevallen</w:t>
            </w:r>
            <w:r w:rsidRPr="002901DA">
              <w:rPr>
                <w:rFonts w:eastAsia="Times New Roman" w:cstheme="minorHAnsi"/>
              </w:rPr>
              <w:t>: de gemiddelde hoogte van het aansluitende afgewerkte terrein.</w:t>
            </w:r>
          </w:p>
          <w:p w14:paraId="27170FF5" w14:textId="39F4DB80" w:rsidR="007F1951" w:rsidRPr="002901DA" w:rsidRDefault="007F1951" w:rsidP="008C07EC">
            <w:p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 xml:space="preserve">De definitie voor het peil in het </w:t>
            </w:r>
            <w:r w:rsidR="00F36F79" w:rsidRPr="002901DA">
              <w:rPr>
                <w:rFonts w:asciiTheme="minorHAnsi" w:eastAsia="Times New Roman" w:hAnsiTheme="minorHAnsi" w:cstheme="minorHAnsi"/>
              </w:rPr>
              <w:t>ontwerp</w:t>
            </w:r>
            <w:r w:rsidR="00333955" w:rsidRPr="002901DA">
              <w:rPr>
                <w:rFonts w:asciiTheme="minorHAnsi" w:eastAsia="Times New Roman" w:hAnsiTheme="minorHAnsi" w:cstheme="minorHAnsi"/>
              </w:rPr>
              <w:t>bestemmingsplan 2015 was</w:t>
            </w:r>
            <w:r w:rsidRPr="002901DA">
              <w:rPr>
                <w:rFonts w:asciiTheme="minorHAnsi" w:eastAsia="Times New Roman" w:hAnsiTheme="minorHAnsi" w:cstheme="minorHAnsi"/>
              </w:rPr>
              <w:t>;</w:t>
            </w:r>
          </w:p>
          <w:p w14:paraId="3ACBE160" w14:textId="77777777" w:rsidR="007F1951" w:rsidRPr="002901DA" w:rsidRDefault="007F1951" w:rsidP="007F1951">
            <w:pPr>
              <w:pStyle w:val="Lijstalinea"/>
              <w:numPr>
                <w:ilvl w:val="0"/>
                <w:numId w:val="11"/>
              </w:num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voor een bestaand bouwwerk, waarvan de hoofdtoegang direct aan de openbare weg grenst: de hoogte van de kruin van de weg ter plaatse van die hoofdtoegang</w:t>
            </w:r>
          </w:p>
          <w:p w14:paraId="3A9202A2" w14:textId="77777777" w:rsidR="007F1951" w:rsidRPr="002901DA" w:rsidRDefault="007F1951" w:rsidP="007F1951">
            <w:pPr>
              <w:pStyle w:val="Lijstalinea"/>
              <w:numPr>
                <w:ilvl w:val="0"/>
                <w:numId w:val="11"/>
              </w:num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voor een bestaand bouwwerk, waarvan de hoofdtoegang niet direct aan de weg grenst: de hoogte van het terrein ter hoogte van die hoofdtoegang</w:t>
            </w:r>
          </w:p>
          <w:p w14:paraId="0E7BC3C4" w14:textId="77777777" w:rsidR="007F1951" w:rsidRPr="002901DA" w:rsidRDefault="007F1951" w:rsidP="007F1951">
            <w:pPr>
              <w:pStyle w:val="Lijstalinea"/>
              <w:numPr>
                <w:ilvl w:val="0"/>
                <w:numId w:val="11"/>
              </w:num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voor overige bouwwerken: de gemiddelde hoogte van het aansluitend afgewerkt terrein ten tijde van de terinzagelegging van het ontwerpbestemmingsplan</w:t>
            </w:r>
          </w:p>
          <w:p w14:paraId="3D11F18C" w14:textId="77777777" w:rsidR="007F1951" w:rsidRPr="002901DA" w:rsidRDefault="007F1951" w:rsidP="007F1951">
            <w:pPr>
              <w:pStyle w:val="Lijstalinea"/>
              <w:numPr>
                <w:ilvl w:val="0"/>
                <w:numId w:val="11"/>
              </w:num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theme="minorHAnsi"/>
              </w:rPr>
              <w:t>indien in of op het water wordt gebouwd: het plaatselijk gemiddelde waterpeil.</w:t>
            </w:r>
          </w:p>
          <w:p w14:paraId="71D792AA" w14:textId="4DC51937" w:rsidR="00333955" w:rsidRPr="002901DA" w:rsidRDefault="00333955" w:rsidP="00333955">
            <w:p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theme="minorHAnsi"/>
              </w:rPr>
              <w:t>De definitie voor het peil in het vastgestelde bestemmingsplan 2015 is:</w:t>
            </w:r>
          </w:p>
          <w:p w14:paraId="1EC49D9C" w14:textId="1E6CAB41" w:rsidR="00333955" w:rsidRPr="002901DA" w:rsidRDefault="00333955" w:rsidP="00333955">
            <w:pPr>
              <w:pStyle w:val="Lijstalinea"/>
              <w:numPr>
                <w:ilvl w:val="0"/>
                <w:numId w:val="17"/>
              </w:num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Arial"/>
                <w:color w:val="222222"/>
              </w:rPr>
              <w:t>voor een bouwwerk, waarvan de hoofdtoegang direct aan de (openbare) weg grenst: de hoogte van de kruin van de weg ter plaatse van die hoofdtoegang;</w:t>
            </w:r>
          </w:p>
          <w:p w14:paraId="0BA68942" w14:textId="77777777" w:rsidR="00333955" w:rsidRPr="002901DA" w:rsidRDefault="00333955" w:rsidP="00333955">
            <w:pPr>
              <w:pStyle w:val="Lijstalinea"/>
              <w:numPr>
                <w:ilvl w:val="0"/>
                <w:numId w:val="17"/>
              </w:num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Arial"/>
                <w:color w:val="222222"/>
              </w:rPr>
              <w:t>voor een bouwwerk, waarvan de hoofdtoegang niet direct aan de weg grenst: de hoogte van het terrein ten tijde van de terinzagelegging van het ontwerpbestemmingsplan;</w:t>
            </w:r>
          </w:p>
          <w:p w14:paraId="64303C7C" w14:textId="52403BD4" w:rsidR="00F36F79" w:rsidRPr="002901DA" w:rsidRDefault="00333955" w:rsidP="008C07EC">
            <w:pPr>
              <w:pStyle w:val="Lijstalinea"/>
              <w:numPr>
                <w:ilvl w:val="0"/>
                <w:numId w:val="17"/>
              </w:num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Arial"/>
                <w:color w:val="222222"/>
              </w:rPr>
              <w:t>indien in of op het water wordt gebouwd: het plaatselijk gemiddelde waterpeil.</w:t>
            </w:r>
          </w:p>
          <w:p w14:paraId="4014B7F5" w14:textId="64D13743" w:rsidR="0021707A" w:rsidRPr="001D4911" w:rsidRDefault="002901DA" w:rsidP="001D4911">
            <w:pPr>
              <w:suppressAutoHyphens/>
              <w:autoSpaceDE w:val="0"/>
              <w:spacing w:after="120"/>
              <w:ind w:right="142"/>
              <w:jc w:val="both"/>
              <w:rPr>
                <w:rFonts w:asciiTheme="minorHAnsi" w:eastAsia="Times New Roman" w:hAnsiTheme="minorHAnsi" w:cstheme="majorHAnsi"/>
                <w:highlight w:val="yellow"/>
              </w:rPr>
            </w:pPr>
            <w:r w:rsidRPr="002901DA">
              <w:rPr>
                <w:rFonts w:asciiTheme="minorHAnsi" w:eastAsia="Times New Roman" w:hAnsiTheme="minorHAnsi" w:cstheme="minorHAnsi"/>
              </w:rPr>
              <w:t xml:space="preserve">Bij de definitie in het ontwerpbestemmingsplan van 2015 gaat het onder a. en b. over bestaande bouwwerken en dat is niet het geval. Bij d. gaat het over bouwwerken in of op het water en dat is niet het geval. Voor de definitie van het peil geldt dus c. </w:t>
            </w:r>
            <w:r w:rsidR="00C2065D">
              <w:rPr>
                <w:rFonts w:asciiTheme="minorHAnsi" w:eastAsia="Times New Roman" w:hAnsiTheme="minorHAnsi" w:cstheme="minorHAnsi"/>
              </w:rPr>
              <w:t>Hier</w:t>
            </w:r>
            <w:r w:rsidRPr="002901DA">
              <w:rPr>
                <w:rFonts w:asciiTheme="minorHAnsi" w:eastAsia="Times New Roman" w:hAnsiTheme="minorHAnsi" w:cstheme="minorHAnsi"/>
              </w:rPr>
              <w:t xml:space="preserve"> geldt dus </w:t>
            </w:r>
            <w:r w:rsidRPr="00C2065D">
              <w:rPr>
                <w:rFonts w:asciiTheme="minorHAnsi" w:eastAsia="Times New Roman" w:hAnsiTheme="minorHAnsi" w:cstheme="minorHAnsi"/>
              </w:rPr>
              <w:t>de gemiddelde hoogte</w:t>
            </w:r>
            <w:r w:rsidRPr="002901DA">
              <w:rPr>
                <w:rFonts w:asciiTheme="minorHAnsi" w:eastAsia="Times New Roman" w:hAnsiTheme="minorHAnsi" w:cstheme="minorHAnsi"/>
              </w:rPr>
              <w:t xml:space="preserve"> van het aansluitend afgewerkt terrein ten tijde van de terinzagelegging van het ontwerpbestemmingsplan.</w:t>
            </w:r>
            <w:r w:rsidR="0021707A">
              <w:rPr>
                <w:rFonts w:asciiTheme="minorHAnsi" w:eastAsia="Times New Roman" w:hAnsiTheme="minorHAnsi" w:cstheme="minorHAnsi"/>
              </w:rPr>
              <w:t xml:space="preserve"> Door deze vernieuwde definitie</w:t>
            </w:r>
            <w:r w:rsidRPr="002901DA">
              <w:rPr>
                <w:rFonts w:asciiTheme="minorHAnsi" w:eastAsia="Times New Roman" w:hAnsiTheme="minorHAnsi" w:cstheme="minorHAnsi"/>
              </w:rPr>
              <w:t xml:space="preserve"> </w:t>
            </w:r>
            <w:r w:rsidR="0021707A">
              <w:rPr>
                <w:rFonts w:asciiTheme="minorHAnsi" w:eastAsia="Times New Roman" w:hAnsiTheme="minorHAnsi" w:cstheme="minorHAnsi"/>
              </w:rPr>
              <w:t>in</w:t>
            </w:r>
            <w:r w:rsidRPr="002901DA">
              <w:rPr>
                <w:rFonts w:asciiTheme="minorHAnsi" w:eastAsia="Times New Roman" w:hAnsiTheme="minorHAnsi" w:cstheme="minorHAnsi"/>
              </w:rPr>
              <w:t xml:space="preserve"> he</w:t>
            </w:r>
            <w:r w:rsidR="00C2065D">
              <w:rPr>
                <w:rFonts w:asciiTheme="minorHAnsi" w:eastAsia="Times New Roman" w:hAnsiTheme="minorHAnsi" w:cstheme="minorHAnsi"/>
              </w:rPr>
              <w:t>t ontwerpbestemmingsplan 2015 ko</w:t>
            </w:r>
            <w:r w:rsidRPr="002901DA">
              <w:rPr>
                <w:rFonts w:asciiTheme="minorHAnsi" w:eastAsia="Times New Roman" w:hAnsiTheme="minorHAnsi" w:cstheme="minorHAnsi"/>
              </w:rPr>
              <w:t xml:space="preserve">n </w:t>
            </w:r>
            <w:r w:rsidR="0021707A">
              <w:rPr>
                <w:rFonts w:asciiTheme="minorHAnsi" w:eastAsia="Times New Roman" w:hAnsiTheme="minorHAnsi" w:cstheme="minorHAnsi"/>
              </w:rPr>
              <w:t xml:space="preserve">ineens </w:t>
            </w:r>
            <w:r w:rsidRPr="002901DA">
              <w:rPr>
                <w:rFonts w:asciiTheme="minorHAnsi" w:eastAsia="Times New Roman" w:hAnsiTheme="minorHAnsi" w:cstheme="minorHAnsi"/>
              </w:rPr>
              <w:t>het gemiddeld</w:t>
            </w:r>
            <w:r w:rsidR="0021707A">
              <w:rPr>
                <w:rFonts w:asciiTheme="minorHAnsi" w:eastAsia="Times New Roman" w:hAnsiTheme="minorHAnsi" w:cstheme="minorHAnsi"/>
              </w:rPr>
              <w:t>e,</w:t>
            </w:r>
            <w:r w:rsidRPr="002901DA">
              <w:rPr>
                <w:rFonts w:asciiTheme="minorHAnsi" w:eastAsia="Times New Roman" w:hAnsiTheme="minorHAnsi" w:cstheme="minorHAnsi"/>
              </w:rPr>
              <w:t xml:space="preserve"> </w:t>
            </w:r>
            <w:r w:rsidR="0021707A">
              <w:rPr>
                <w:rFonts w:asciiTheme="minorHAnsi" w:eastAsia="Times New Roman" w:hAnsiTheme="minorHAnsi" w:cstheme="minorHAnsi"/>
              </w:rPr>
              <w:t xml:space="preserve">in het verleden reeds </w:t>
            </w:r>
            <w:r w:rsidRPr="002901DA">
              <w:rPr>
                <w:rFonts w:asciiTheme="minorHAnsi" w:eastAsia="Times New Roman" w:hAnsiTheme="minorHAnsi" w:cstheme="minorHAnsi"/>
              </w:rPr>
              <w:t>opgehoogde terrein</w:t>
            </w:r>
            <w:r w:rsidR="0021707A">
              <w:rPr>
                <w:rFonts w:asciiTheme="minorHAnsi" w:eastAsia="Times New Roman" w:hAnsiTheme="minorHAnsi" w:cstheme="minorHAnsi"/>
              </w:rPr>
              <w:t>,</w:t>
            </w:r>
            <w:r w:rsidRPr="002901DA">
              <w:rPr>
                <w:rFonts w:asciiTheme="minorHAnsi" w:eastAsia="Times New Roman" w:hAnsiTheme="minorHAnsi" w:cstheme="minorHAnsi"/>
              </w:rPr>
              <w:t xml:space="preserve"> als peil genomen worden.</w:t>
            </w:r>
            <w:r w:rsidR="0021707A">
              <w:rPr>
                <w:rFonts w:asciiTheme="minorHAnsi" w:eastAsia="Times New Roman" w:hAnsiTheme="minorHAnsi" w:cstheme="minorHAnsi"/>
              </w:rPr>
              <w:t xml:space="preserve"> </w:t>
            </w:r>
            <w:r w:rsidR="00C2065D">
              <w:rPr>
                <w:rFonts w:asciiTheme="minorHAnsi" w:eastAsia="Times New Roman" w:hAnsiTheme="minorHAnsi" w:cstheme="minorHAnsi"/>
              </w:rPr>
              <w:t>Dit was al</w:t>
            </w:r>
            <w:r w:rsidR="0021707A" w:rsidRPr="00C2065D">
              <w:rPr>
                <w:rFonts w:asciiTheme="minorHAnsi" w:eastAsia="Times New Roman" w:hAnsiTheme="minorHAnsi" w:cstheme="minorHAnsi"/>
              </w:rPr>
              <w:t xml:space="preserve"> in strijd was met de </w:t>
            </w:r>
            <w:r w:rsidR="00C2065D">
              <w:rPr>
                <w:rFonts w:asciiTheme="minorHAnsi" w:eastAsia="Times New Roman" w:hAnsiTheme="minorHAnsi" w:cstheme="minorHAnsi"/>
              </w:rPr>
              <w:t>bovengenoemde</w:t>
            </w:r>
            <w:r w:rsidR="0021707A" w:rsidRPr="00C2065D">
              <w:rPr>
                <w:rFonts w:asciiTheme="minorHAnsi" w:eastAsia="Times New Roman" w:hAnsiTheme="minorHAnsi" w:cstheme="minorHAnsi"/>
              </w:rPr>
              <w:t xml:space="preserve"> toelichting bij het </w:t>
            </w:r>
            <w:r w:rsidR="00C2065D">
              <w:rPr>
                <w:rFonts w:asciiTheme="minorHAnsi" w:eastAsia="Times New Roman" w:hAnsiTheme="minorHAnsi" w:cstheme="minorHAnsi"/>
              </w:rPr>
              <w:t>ontwerp</w:t>
            </w:r>
            <w:r w:rsidR="0021707A" w:rsidRPr="00C2065D">
              <w:rPr>
                <w:rFonts w:asciiTheme="minorHAnsi" w:eastAsia="Times New Roman" w:hAnsiTheme="minorHAnsi" w:cstheme="minorHAnsi"/>
              </w:rPr>
              <w:t>bestemmingsplan van 2015.</w:t>
            </w:r>
            <w:r w:rsidR="0021707A">
              <w:rPr>
                <w:rFonts w:asciiTheme="minorHAnsi" w:eastAsia="Times New Roman" w:hAnsiTheme="minorHAnsi" w:cstheme="minorHAnsi"/>
              </w:rPr>
              <w:t xml:space="preserve"> Dat een deel </w:t>
            </w:r>
            <w:r w:rsidR="00C2065D">
              <w:rPr>
                <w:rFonts w:asciiTheme="minorHAnsi" w:eastAsia="Times New Roman" w:hAnsiTheme="minorHAnsi" w:cstheme="minorHAnsi"/>
              </w:rPr>
              <w:t>van het terrein in het verleden kunstmatig</w:t>
            </w:r>
            <w:r w:rsidR="0021707A">
              <w:rPr>
                <w:rFonts w:asciiTheme="minorHAnsi" w:eastAsia="Times New Roman" w:hAnsiTheme="minorHAnsi" w:cstheme="minorHAnsi"/>
              </w:rPr>
              <w:t xml:space="preserve"> </w:t>
            </w:r>
            <w:r w:rsidR="00C2065D">
              <w:rPr>
                <w:rFonts w:asciiTheme="minorHAnsi" w:eastAsia="Times New Roman" w:hAnsiTheme="minorHAnsi" w:cstheme="minorHAnsi"/>
              </w:rPr>
              <w:t xml:space="preserve">is </w:t>
            </w:r>
            <w:r w:rsidR="0021707A">
              <w:rPr>
                <w:rFonts w:asciiTheme="minorHAnsi" w:eastAsia="Times New Roman" w:hAnsiTheme="minorHAnsi" w:cstheme="minorHAnsi"/>
              </w:rPr>
              <w:t xml:space="preserve">opgehoogd </w:t>
            </w:r>
            <w:r w:rsidR="00C2065D">
              <w:rPr>
                <w:rFonts w:asciiTheme="minorHAnsi" w:eastAsia="Times New Roman" w:hAnsiTheme="minorHAnsi" w:cstheme="minorHAnsi"/>
              </w:rPr>
              <w:t xml:space="preserve">t.o.v. de omliggende omgeving </w:t>
            </w:r>
            <w:r w:rsidR="0021707A">
              <w:rPr>
                <w:rFonts w:asciiTheme="minorHAnsi" w:eastAsia="Times New Roman" w:hAnsiTheme="minorHAnsi" w:cstheme="minorHAnsi"/>
              </w:rPr>
              <w:t xml:space="preserve">is duidelijk te </w:t>
            </w:r>
            <w:r w:rsidR="0021707A" w:rsidRPr="00C2065D">
              <w:rPr>
                <w:rFonts w:asciiTheme="minorHAnsi" w:eastAsia="Times New Roman" w:hAnsiTheme="minorHAnsi" w:cstheme="minorHAnsi"/>
              </w:rPr>
              <w:t xml:space="preserve">zien in </w:t>
            </w:r>
            <w:r w:rsidR="001D4911">
              <w:rPr>
                <w:rFonts w:asciiTheme="minorHAnsi" w:eastAsia="Times New Roman" w:hAnsiTheme="minorHAnsi" w:cstheme="minorHAnsi"/>
              </w:rPr>
              <w:t>de foto’s en documenten gevoegd als</w:t>
            </w:r>
            <w:r w:rsidR="0021707A" w:rsidRPr="00C2065D">
              <w:rPr>
                <w:rFonts w:asciiTheme="minorHAnsi" w:eastAsia="Times New Roman" w:hAnsiTheme="minorHAnsi" w:cstheme="minorHAnsi"/>
              </w:rPr>
              <w:t xml:space="preserve"> </w:t>
            </w:r>
            <w:r w:rsidR="001D4911">
              <w:rPr>
                <w:rFonts w:asciiTheme="minorHAnsi" w:eastAsia="Times New Roman" w:hAnsiTheme="minorHAnsi" w:cstheme="minorHAnsi"/>
              </w:rPr>
              <w:t>b</w:t>
            </w:r>
            <w:r w:rsidR="00EC62F7">
              <w:rPr>
                <w:rFonts w:asciiTheme="minorHAnsi" w:eastAsia="Times New Roman" w:hAnsiTheme="minorHAnsi" w:cstheme="minorHAnsi"/>
              </w:rPr>
              <w:t xml:space="preserve">ijlage </w:t>
            </w:r>
            <w:r w:rsidR="00EC62F7" w:rsidRPr="00EC62F7">
              <w:rPr>
                <w:rFonts w:asciiTheme="minorHAnsi" w:eastAsia="Times New Roman" w:hAnsiTheme="minorHAnsi" w:cstheme="minorHAnsi"/>
              </w:rPr>
              <w:t>IX</w:t>
            </w:r>
            <w:r w:rsidR="001D4911">
              <w:rPr>
                <w:rFonts w:asciiTheme="minorHAnsi" w:eastAsia="Times New Roman" w:hAnsiTheme="minorHAnsi" w:cstheme="minorHAnsi"/>
              </w:rPr>
              <w:t>.</w:t>
            </w:r>
          </w:p>
          <w:p w14:paraId="640AF3C3" w14:textId="0F5F1F08" w:rsidR="00D119DA" w:rsidRPr="00116D0D" w:rsidRDefault="0021707A" w:rsidP="00C2065D">
            <w:pPr>
              <w:spacing w:before="100" w:beforeAutospacing="1" w:after="100" w:afterAutospacing="1"/>
              <w:jc w:val="both"/>
              <w:rPr>
                <w:rFonts w:asciiTheme="minorHAnsi" w:eastAsia="Times New Roman" w:hAnsiTheme="minorHAnsi" w:cstheme="majorHAnsi"/>
                <w:highlight w:val="yellow"/>
              </w:rPr>
            </w:pPr>
            <w:r>
              <w:rPr>
                <w:rFonts w:asciiTheme="minorHAnsi" w:hAnsiTheme="minorHAnsi" w:cs="Arial"/>
                <w:color w:val="222222"/>
              </w:rPr>
              <w:t xml:space="preserve">In het uiteindelijk </w:t>
            </w:r>
            <w:r w:rsidR="00062EE3" w:rsidRPr="002901DA">
              <w:rPr>
                <w:rFonts w:asciiTheme="minorHAnsi" w:hAnsiTheme="minorHAnsi" w:cs="Arial"/>
                <w:color w:val="222222"/>
              </w:rPr>
              <w:t xml:space="preserve">vastgestelde </w:t>
            </w:r>
            <w:r w:rsidR="002901DA">
              <w:rPr>
                <w:rFonts w:asciiTheme="minorHAnsi" w:hAnsiTheme="minorHAnsi" w:cs="Arial"/>
                <w:color w:val="222222"/>
              </w:rPr>
              <w:t>bestemmings</w:t>
            </w:r>
            <w:r w:rsidR="00062EE3" w:rsidRPr="002901DA">
              <w:rPr>
                <w:rFonts w:asciiTheme="minorHAnsi" w:hAnsiTheme="minorHAnsi" w:cs="Arial"/>
                <w:color w:val="222222"/>
              </w:rPr>
              <w:t xml:space="preserve">plan </w:t>
            </w:r>
            <w:r w:rsidR="00C2065D">
              <w:rPr>
                <w:rFonts w:asciiTheme="minorHAnsi" w:hAnsiTheme="minorHAnsi" w:cs="Arial"/>
                <w:color w:val="222222"/>
              </w:rPr>
              <w:t xml:space="preserve">2015 </w:t>
            </w:r>
            <w:r w:rsidR="00BB3F4B">
              <w:rPr>
                <w:rFonts w:asciiTheme="minorHAnsi" w:hAnsiTheme="minorHAnsi" w:cs="Arial"/>
                <w:color w:val="222222"/>
              </w:rPr>
              <w:t>zijn</w:t>
            </w:r>
            <w:r>
              <w:rPr>
                <w:rFonts w:asciiTheme="minorHAnsi" w:hAnsiTheme="minorHAnsi" w:cs="Arial"/>
                <w:color w:val="222222"/>
              </w:rPr>
              <w:t xml:space="preserve"> </w:t>
            </w:r>
            <w:r w:rsidR="00C2065D">
              <w:rPr>
                <w:rFonts w:asciiTheme="minorHAnsi" w:hAnsiTheme="minorHAnsi" w:cs="Arial"/>
                <w:color w:val="222222"/>
              </w:rPr>
              <w:t xml:space="preserve">nu </w:t>
            </w:r>
            <w:r w:rsidR="00BB3F4B">
              <w:rPr>
                <w:rFonts w:asciiTheme="minorHAnsi" w:hAnsiTheme="minorHAnsi" w:cs="Arial"/>
                <w:color w:val="222222"/>
              </w:rPr>
              <w:t>de</w:t>
            </w:r>
            <w:r w:rsidR="00062EE3" w:rsidRPr="002901DA">
              <w:rPr>
                <w:rFonts w:asciiTheme="minorHAnsi" w:hAnsiTheme="minorHAnsi" w:cs="Arial"/>
                <w:color w:val="222222"/>
              </w:rPr>
              <w:t xml:space="preserve"> woord ‘bestaand’</w:t>
            </w:r>
            <w:r w:rsidR="00BB3F4B">
              <w:rPr>
                <w:rFonts w:asciiTheme="minorHAnsi" w:hAnsiTheme="minorHAnsi" w:cs="Arial"/>
                <w:color w:val="222222"/>
              </w:rPr>
              <w:t xml:space="preserve"> en </w:t>
            </w:r>
            <w:r w:rsidR="00BB3F4B">
              <w:rPr>
                <w:rFonts w:asciiTheme="minorHAnsi" w:hAnsiTheme="minorHAnsi" w:cs="Arial"/>
                <w:color w:val="222222"/>
              </w:rPr>
              <w:lastRenderedPageBreak/>
              <w:t>‘</w:t>
            </w:r>
            <w:r w:rsidR="00BB3F4B" w:rsidRPr="002901DA">
              <w:rPr>
                <w:rFonts w:asciiTheme="minorHAnsi" w:eastAsia="Times New Roman" w:hAnsiTheme="minorHAnsi" w:cstheme="minorHAnsi"/>
              </w:rPr>
              <w:t>aansluitend afgewerkt</w:t>
            </w:r>
            <w:r w:rsidR="00BB3F4B">
              <w:rPr>
                <w:rFonts w:asciiTheme="minorHAnsi" w:hAnsiTheme="minorHAnsi" w:cs="Arial"/>
                <w:color w:val="222222"/>
              </w:rPr>
              <w:t>’</w:t>
            </w:r>
            <w:r w:rsidR="00062EE3" w:rsidRPr="002901DA">
              <w:rPr>
                <w:rFonts w:asciiTheme="minorHAnsi" w:hAnsiTheme="minorHAnsi" w:cs="Arial"/>
                <w:color w:val="222222"/>
              </w:rPr>
              <w:t xml:space="preserve"> </w:t>
            </w:r>
            <w:r>
              <w:rPr>
                <w:rFonts w:asciiTheme="minorHAnsi" w:hAnsiTheme="minorHAnsi" w:cs="Arial"/>
                <w:color w:val="222222"/>
              </w:rPr>
              <w:t>uit de definities</w:t>
            </w:r>
            <w:r w:rsidR="00062EE3" w:rsidRPr="002901DA">
              <w:rPr>
                <w:rFonts w:asciiTheme="minorHAnsi" w:hAnsiTheme="minorHAnsi" w:cs="Arial"/>
                <w:color w:val="222222"/>
              </w:rPr>
              <w:t xml:space="preserve"> weggehaald</w:t>
            </w:r>
            <w:r w:rsidR="002901DA">
              <w:rPr>
                <w:rFonts w:asciiTheme="minorHAnsi" w:hAnsiTheme="minorHAnsi" w:cs="Arial"/>
                <w:color w:val="222222"/>
              </w:rPr>
              <w:t>,</w:t>
            </w:r>
            <w:r w:rsidR="00062EE3" w:rsidRPr="002901DA">
              <w:rPr>
                <w:rFonts w:asciiTheme="minorHAnsi" w:hAnsiTheme="minorHAnsi" w:cs="Arial"/>
                <w:color w:val="222222"/>
              </w:rPr>
              <w:t xml:space="preserve"> </w:t>
            </w:r>
            <w:r w:rsidR="002901DA">
              <w:rPr>
                <w:rFonts w:asciiTheme="minorHAnsi" w:hAnsiTheme="minorHAnsi" w:cs="Arial"/>
                <w:color w:val="222222"/>
              </w:rPr>
              <w:t>waar</w:t>
            </w:r>
            <w:r w:rsidR="00062EE3" w:rsidRPr="002901DA">
              <w:rPr>
                <w:rFonts w:asciiTheme="minorHAnsi" w:hAnsiTheme="minorHAnsi" w:cs="Arial"/>
                <w:color w:val="222222"/>
              </w:rPr>
              <w:t xml:space="preserve">door </w:t>
            </w:r>
            <w:r w:rsidR="002901DA">
              <w:rPr>
                <w:rFonts w:asciiTheme="minorHAnsi" w:hAnsiTheme="minorHAnsi" w:cs="Arial"/>
                <w:color w:val="222222"/>
              </w:rPr>
              <w:t>de</w:t>
            </w:r>
            <w:r w:rsidR="00062EE3" w:rsidRPr="002901DA">
              <w:rPr>
                <w:rFonts w:asciiTheme="minorHAnsi" w:hAnsiTheme="minorHAnsi" w:cs="Arial"/>
                <w:color w:val="222222"/>
              </w:rPr>
              <w:t xml:space="preserve"> </w:t>
            </w:r>
            <w:r w:rsidR="002901DA">
              <w:rPr>
                <w:rFonts w:asciiTheme="minorHAnsi" w:hAnsiTheme="minorHAnsi" w:cs="Arial"/>
                <w:color w:val="222222"/>
              </w:rPr>
              <w:t>ge</w:t>
            </w:r>
            <w:r w:rsidR="00062EE3" w:rsidRPr="002901DA">
              <w:rPr>
                <w:rFonts w:asciiTheme="minorHAnsi" w:hAnsiTheme="minorHAnsi" w:cs="Arial"/>
                <w:color w:val="222222"/>
              </w:rPr>
              <w:t xml:space="preserve">hele definitie </w:t>
            </w:r>
            <w:r w:rsidR="002901DA">
              <w:rPr>
                <w:rFonts w:asciiTheme="minorHAnsi" w:hAnsiTheme="minorHAnsi" w:cs="Arial"/>
                <w:color w:val="222222"/>
              </w:rPr>
              <w:t>is veranderd</w:t>
            </w:r>
            <w:r w:rsidR="00BB3F4B">
              <w:rPr>
                <w:rFonts w:asciiTheme="minorHAnsi" w:hAnsiTheme="minorHAnsi" w:cs="Arial"/>
                <w:color w:val="222222"/>
              </w:rPr>
              <w:t>. D</w:t>
            </w:r>
            <w:r w:rsidR="002901DA">
              <w:rPr>
                <w:rFonts w:asciiTheme="minorHAnsi" w:hAnsiTheme="minorHAnsi" w:cs="Arial"/>
                <w:color w:val="222222"/>
              </w:rPr>
              <w:t>e</w:t>
            </w:r>
            <w:r w:rsidR="00062EE3" w:rsidRPr="002901DA">
              <w:rPr>
                <w:rFonts w:asciiTheme="minorHAnsi" w:hAnsiTheme="minorHAnsi" w:cs="Arial"/>
                <w:color w:val="222222"/>
              </w:rPr>
              <w:t xml:space="preserve"> regel</w:t>
            </w:r>
            <w:r w:rsidR="002901DA">
              <w:rPr>
                <w:rFonts w:asciiTheme="minorHAnsi" w:hAnsiTheme="minorHAnsi" w:cs="Arial"/>
                <w:color w:val="222222"/>
              </w:rPr>
              <w:t>s</w:t>
            </w:r>
            <w:r w:rsidR="00062EE3" w:rsidRPr="002901DA">
              <w:rPr>
                <w:rFonts w:asciiTheme="minorHAnsi" w:hAnsiTheme="minorHAnsi" w:cs="Arial"/>
                <w:color w:val="222222"/>
              </w:rPr>
              <w:t xml:space="preserve"> a en b </w:t>
            </w:r>
            <w:r w:rsidR="00BB3F4B">
              <w:rPr>
                <w:rFonts w:asciiTheme="minorHAnsi" w:hAnsiTheme="minorHAnsi" w:cs="Arial"/>
                <w:color w:val="222222"/>
              </w:rPr>
              <w:t xml:space="preserve">zijn hiermee </w:t>
            </w:r>
            <w:r w:rsidR="00062EE3" w:rsidRPr="002901DA">
              <w:rPr>
                <w:rFonts w:asciiTheme="minorHAnsi" w:hAnsiTheme="minorHAnsi" w:cs="Arial"/>
                <w:color w:val="222222"/>
              </w:rPr>
              <w:t xml:space="preserve">ook </w:t>
            </w:r>
            <w:r w:rsidR="00BB3F4B">
              <w:rPr>
                <w:rFonts w:asciiTheme="minorHAnsi" w:hAnsiTheme="minorHAnsi" w:cs="Arial"/>
                <w:color w:val="222222"/>
              </w:rPr>
              <w:t xml:space="preserve">van toepassing geworden </w:t>
            </w:r>
            <w:r w:rsidR="00062EE3" w:rsidRPr="002901DA">
              <w:rPr>
                <w:rFonts w:asciiTheme="minorHAnsi" w:hAnsiTheme="minorHAnsi" w:cs="Arial"/>
                <w:color w:val="222222"/>
              </w:rPr>
              <w:t>voor niet bestaande gebouwen</w:t>
            </w:r>
            <w:r w:rsidR="00BB3F4B">
              <w:rPr>
                <w:rFonts w:asciiTheme="minorHAnsi" w:hAnsiTheme="minorHAnsi" w:cs="Arial"/>
                <w:color w:val="222222"/>
              </w:rPr>
              <w:t xml:space="preserve">, zoals </w:t>
            </w:r>
            <w:r w:rsidR="00062EE3" w:rsidRPr="002901DA">
              <w:rPr>
                <w:rFonts w:asciiTheme="minorHAnsi" w:hAnsiTheme="minorHAnsi" w:cs="Arial"/>
                <w:color w:val="222222"/>
              </w:rPr>
              <w:t>de vergunde gebouwen 1,5 en 6.</w:t>
            </w:r>
            <w:r w:rsidR="00BB3F4B">
              <w:rPr>
                <w:rFonts w:asciiTheme="minorHAnsi" w:hAnsiTheme="minorHAnsi" w:cs="Arial"/>
                <w:color w:val="222222"/>
              </w:rPr>
              <w:t xml:space="preserve"> Daarnaast was </w:t>
            </w:r>
            <w:r w:rsidR="007807F3">
              <w:rPr>
                <w:rFonts w:asciiTheme="minorHAnsi" w:hAnsiTheme="minorHAnsi" w:cs="Arial"/>
                <w:color w:val="222222"/>
              </w:rPr>
              <w:t xml:space="preserve">o.i. </w:t>
            </w:r>
            <w:r w:rsidR="00BB3F4B">
              <w:rPr>
                <w:rFonts w:asciiTheme="minorHAnsi" w:hAnsiTheme="minorHAnsi" w:cs="Arial"/>
                <w:color w:val="222222"/>
              </w:rPr>
              <w:t xml:space="preserve">het </w:t>
            </w:r>
            <w:r w:rsidR="007807F3">
              <w:rPr>
                <w:rFonts w:asciiTheme="minorHAnsi" w:hAnsiTheme="minorHAnsi" w:cs="Arial"/>
                <w:color w:val="222222"/>
              </w:rPr>
              <w:t xml:space="preserve">beoogde </w:t>
            </w:r>
            <w:r w:rsidR="00BB3F4B">
              <w:rPr>
                <w:rFonts w:asciiTheme="minorHAnsi" w:hAnsiTheme="minorHAnsi" w:cs="Arial"/>
                <w:color w:val="222222"/>
              </w:rPr>
              <w:t xml:space="preserve">nut van de zinsnede ‘aansluitend afgewerkt’ dat </w:t>
            </w:r>
            <w:r w:rsidR="007807F3">
              <w:rPr>
                <w:rFonts w:asciiTheme="minorHAnsi" w:hAnsiTheme="minorHAnsi" w:cs="Arial"/>
                <w:color w:val="222222"/>
              </w:rPr>
              <w:t>het gemiddelde peil</w:t>
            </w:r>
            <w:r w:rsidR="00BB3F4B">
              <w:rPr>
                <w:rFonts w:asciiTheme="minorHAnsi" w:hAnsiTheme="minorHAnsi" w:cs="Arial"/>
                <w:color w:val="222222"/>
              </w:rPr>
              <w:t xml:space="preserve"> niet </w:t>
            </w:r>
            <w:r w:rsidR="007807F3">
              <w:rPr>
                <w:rFonts w:asciiTheme="minorHAnsi" w:hAnsiTheme="minorHAnsi" w:cs="Arial"/>
                <w:color w:val="222222"/>
              </w:rPr>
              <w:t>door</w:t>
            </w:r>
            <w:r w:rsidR="00BB3F4B">
              <w:rPr>
                <w:rFonts w:asciiTheme="minorHAnsi" w:hAnsiTheme="minorHAnsi" w:cs="Arial"/>
                <w:color w:val="222222"/>
              </w:rPr>
              <w:t xml:space="preserve"> kunstmatige </w:t>
            </w:r>
            <w:r w:rsidR="007807F3">
              <w:rPr>
                <w:rFonts w:asciiTheme="minorHAnsi" w:hAnsiTheme="minorHAnsi" w:cs="Arial"/>
                <w:color w:val="222222"/>
              </w:rPr>
              <w:t xml:space="preserve">ophoging </w:t>
            </w:r>
            <w:r w:rsidR="00435F30">
              <w:rPr>
                <w:rFonts w:asciiTheme="minorHAnsi" w:hAnsiTheme="minorHAnsi" w:cs="Arial"/>
                <w:color w:val="222222"/>
              </w:rPr>
              <w:t xml:space="preserve">van </w:t>
            </w:r>
            <w:r w:rsidR="00435F30" w:rsidRPr="00116D0D">
              <w:rPr>
                <w:rFonts w:asciiTheme="minorHAnsi" w:hAnsiTheme="minorHAnsi" w:cs="Arial"/>
                <w:color w:val="222222"/>
              </w:rPr>
              <w:t xml:space="preserve">het terrein </w:t>
            </w:r>
            <w:r w:rsidR="00BB3F4B" w:rsidRPr="00116D0D">
              <w:rPr>
                <w:rFonts w:asciiTheme="minorHAnsi" w:hAnsiTheme="minorHAnsi" w:cs="Arial"/>
                <w:color w:val="222222"/>
              </w:rPr>
              <w:t>kon worden verhoogd</w:t>
            </w:r>
            <w:r w:rsidR="00435F30" w:rsidRPr="00116D0D">
              <w:rPr>
                <w:rFonts w:asciiTheme="minorHAnsi" w:hAnsiTheme="minorHAnsi" w:cs="Arial"/>
                <w:color w:val="222222"/>
              </w:rPr>
              <w:t>.</w:t>
            </w:r>
          </w:p>
          <w:p w14:paraId="4D9BE4C3" w14:textId="7F78AC64" w:rsidR="00C2065D" w:rsidRPr="00116D0D" w:rsidRDefault="00C2065D" w:rsidP="00C2065D">
            <w:pPr>
              <w:spacing w:before="100" w:beforeAutospacing="1" w:after="100" w:afterAutospacing="1"/>
              <w:jc w:val="both"/>
              <w:rPr>
                <w:rFonts w:asciiTheme="minorHAnsi" w:eastAsia="Times New Roman" w:hAnsiTheme="minorHAnsi" w:cstheme="majorHAnsi"/>
              </w:rPr>
            </w:pPr>
            <w:r w:rsidRPr="00116D0D">
              <w:rPr>
                <w:rFonts w:asciiTheme="minorHAnsi" w:eastAsia="Times New Roman" w:hAnsiTheme="minorHAnsi" w:cstheme="majorHAnsi"/>
              </w:rPr>
              <w:t xml:space="preserve">Het </w:t>
            </w:r>
            <w:r w:rsidR="00435F30" w:rsidRPr="00116D0D">
              <w:rPr>
                <w:rFonts w:asciiTheme="minorHAnsi" w:eastAsia="Times New Roman" w:hAnsiTheme="minorHAnsi" w:cstheme="majorHAnsi"/>
              </w:rPr>
              <w:t>is</w:t>
            </w:r>
            <w:r w:rsidRPr="00116D0D">
              <w:rPr>
                <w:rFonts w:asciiTheme="minorHAnsi" w:eastAsia="Times New Roman" w:hAnsiTheme="minorHAnsi" w:cstheme="majorHAnsi"/>
              </w:rPr>
              <w:t xml:space="preserve"> bezwaarmaker</w:t>
            </w:r>
            <w:r w:rsidR="00435F30" w:rsidRPr="00116D0D">
              <w:rPr>
                <w:rFonts w:asciiTheme="minorHAnsi" w:eastAsia="Times New Roman" w:hAnsiTheme="minorHAnsi" w:cstheme="majorHAnsi"/>
              </w:rPr>
              <w:t>s</w:t>
            </w:r>
            <w:r w:rsidRPr="00116D0D">
              <w:rPr>
                <w:rFonts w:asciiTheme="minorHAnsi" w:eastAsia="Times New Roman" w:hAnsiTheme="minorHAnsi" w:cstheme="majorHAnsi"/>
              </w:rPr>
              <w:t xml:space="preserve"> niet bekend</w:t>
            </w:r>
            <w:r w:rsidR="001B3589" w:rsidRPr="00116D0D">
              <w:rPr>
                <w:rFonts w:asciiTheme="minorHAnsi" w:eastAsia="Times New Roman" w:hAnsiTheme="minorHAnsi" w:cstheme="majorHAnsi"/>
              </w:rPr>
              <w:t xml:space="preserve"> (gemaakt)</w:t>
            </w:r>
            <w:r w:rsidRPr="00116D0D">
              <w:rPr>
                <w:rFonts w:asciiTheme="minorHAnsi" w:eastAsia="Times New Roman" w:hAnsiTheme="minorHAnsi" w:cstheme="majorHAnsi"/>
              </w:rPr>
              <w:t xml:space="preserve"> da</w:t>
            </w:r>
            <w:r w:rsidR="001B3589" w:rsidRPr="00116D0D">
              <w:rPr>
                <w:rFonts w:asciiTheme="minorHAnsi" w:eastAsia="Times New Roman" w:hAnsiTheme="minorHAnsi" w:cstheme="majorHAnsi"/>
              </w:rPr>
              <w:t>t het begrip peil na het bezwaar op het ontwerpbestemmingsplan opnieuw is gewijzigd naar hetgeen gesteld in het vastgestelde bestemmingsplan. Hierdoor is ook geen gebruik gemaakt van de mogelijkheid tot het aantekenen van bezwaar aanteken hierop.</w:t>
            </w:r>
          </w:p>
          <w:p w14:paraId="272C1E0E" w14:textId="6FA8F927" w:rsidR="00C2065D" w:rsidRPr="00C2065D" w:rsidRDefault="00C2065D" w:rsidP="00C2065D">
            <w:pPr>
              <w:spacing w:before="100" w:beforeAutospacing="1" w:after="100" w:afterAutospacing="1"/>
              <w:jc w:val="both"/>
              <w:rPr>
                <w:rFonts w:asciiTheme="minorHAnsi" w:hAnsiTheme="minorHAnsi" w:cs="Times New Roman"/>
                <w:sz w:val="20"/>
                <w:szCs w:val="20"/>
              </w:rPr>
            </w:pPr>
            <w:r w:rsidRPr="00116D0D">
              <w:rPr>
                <w:rFonts w:asciiTheme="minorHAnsi" w:eastAsia="Times New Roman" w:hAnsiTheme="minorHAnsi" w:cstheme="majorHAnsi"/>
              </w:rPr>
              <w:t>Bovenge</w:t>
            </w:r>
            <w:r w:rsidR="001B3589" w:rsidRPr="00116D0D">
              <w:rPr>
                <w:rFonts w:asciiTheme="minorHAnsi" w:eastAsia="Times New Roman" w:hAnsiTheme="minorHAnsi" w:cstheme="majorHAnsi"/>
              </w:rPr>
              <w:t xml:space="preserve">noemde punten laten zien dat het begrip peil </w:t>
            </w:r>
            <w:r w:rsidR="00435F30" w:rsidRPr="00116D0D">
              <w:rPr>
                <w:rFonts w:asciiTheme="minorHAnsi" w:eastAsia="Times New Roman" w:hAnsiTheme="minorHAnsi" w:cstheme="majorHAnsi"/>
              </w:rPr>
              <w:t>aanzienlijk</w:t>
            </w:r>
            <w:r w:rsidR="001B3589" w:rsidRPr="00116D0D">
              <w:rPr>
                <w:rFonts w:asciiTheme="minorHAnsi" w:eastAsia="Times New Roman" w:hAnsiTheme="minorHAnsi" w:cstheme="majorHAnsi"/>
              </w:rPr>
              <w:t xml:space="preserve"> onderhevig is geweest aan verandering</w:t>
            </w:r>
            <w:r w:rsidR="00435F30" w:rsidRPr="00116D0D">
              <w:rPr>
                <w:rFonts w:asciiTheme="minorHAnsi" w:eastAsia="Times New Roman" w:hAnsiTheme="minorHAnsi" w:cstheme="majorHAnsi"/>
              </w:rPr>
              <w:t>,</w:t>
            </w:r>
            <w:r w:rsidR="001B3589" w:rsidRPr="00116D0D">
              <w:rPr>
                <w:rFonts w:asciiTheme="minorHAnsi" w:eastAsia="Times New Roman" w:hAnsiTheme="minorHAnsi" w:cstheme="majorHAnsi"/>
              </w:rPr>
              <w:t xml:space="preserve"> met als gevolg dat de uiteindelijke </w:t>
            </w:r>
            <w:r w:rsidR="00435F30" w:rsidRPr="00116D0D">
              <w:rPr>
                <w:rFonts w:asciiTheme="minorHAnsi" w:eastAsia="Times New Roman" w:hAnsiTheme="minorHAnsi" w:cstheme="majorHAnsi"/>
              </w:rPr>
              <w:t>totale hoogte van de bouwwerken</w:t>
            </w:r>
            <w:r w:rsidR="001B3589" w:rsidRPr="00116D0D">
              <w:rPr>
                <w:rFonts w:asciiTheme="minorHAnsi" w:eastAsia="Times New Roman" w:hAnsiTheme="minorHAnsi" w:cstheme="majorHAnsi"/>
              </w:rPr>
              <w:t xml:space="preserve"> hoger zouden kunnen worden. </w:t>
            </w:r>
            <w:r w:rsidR="00435F30" w:rsidRPr="00116D0D">
              <w:rPr>
                <w:rFonts w:asciiTheme="minorHAnsi" w:eastAsia="Times New Roman" w:hAnsiTheme="minorHAnsi" w:cstheme="majorHAnsi"/>
              </w:rPr>
              <w:t>Dit is onzorgvuldig en daar maken wij bezwaar tegen.</w:t>
            </w:r>
          </w:p>
          <w:p w14:paraId="0F53C172" w14:textId="18579C80" w:rsidR="00F542A3" w:rsidRPr="002901DA" w:rsidRDefault="00F542A3" w:rsidP="00BD225D">
            <w:pPr>
              <w:suppressAutoHyphens/>
              <w:autoSpaceDE w:val="0"/>
              <w:ind w:right="142"/>
              <w:jc w:val="both"/>
              <w:rPr>
                <w:rFonts w:asciiTheme="minorHAnsi" w:eastAsia="Times New Roman" w:hAnsiTheme="minorHAnsi" w:cstheme="majorHAnsi"/>
                <w:u w:val="single"/>
              </w:rPr>
            </w:pPr>
            <w:r w:rsidRPr="002901DA">
              <w:rPr>
                <w:rFonts w:asciiTheme="minorHAnsi" w:eastAsia="Times New Roman" w:hAnsiTheme="minorHAnsi" w:cstheme="majorHAnsi"/>
                <w:u w:val="single"/>
              </w:rPr>
              <w:t>Toevoeging op maximale bouwhoogte in relatie tot aantal bouwlagen</w:t>
            </w:r>
          </w:p>
          <w:p w14:paraId="40360F16" w14:textId="77777777" w:rsidR="00F542A3" w:rsidRPr="002901DA" w:rsidRDefault="00F542A3" w:rsidP="00F542A3">
            <w:p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theme="minorHAnsi"/>
              </w:rPr>
              <w:t xml:space="preserve">In het bestemmingsplan is in het gedeelte waar 15 meter hoog gebouwd mag worden slechts toestemming voor 4 lagen. Dat blijkt uit de uitspraak van de Raad van Staten </w:t>
            </w:r>
            <w:proofErr w:type="spellStart"/>
            <w:r w:rsidRPr="002901DA">
              <w:rPr>
                <w:rFonts w:asciiTheme="minorHAnsi" w:eastAsia="Times New Roman" w:hAnsiTheme="minorHAnsi" w:cstheme="minorHAnsi"/>
              </w:rPr>
              <w:t>nr</w:t>
            </w:r>
            <w:proofErr w:type="spellEnd"/>
            <w:r w:rsidRPr="002901DA">
              <w:rPr>
                <w:rFonts w:asciiTheme="minorHAnsi" w:eastAsia="Times New Roman" w:hAnsiTheme="minorHAnsi" w:cstheme="minorHAnsi"/>
              </w:rPr>
              <w:t xml:space="preserve"> 200404492/1 woensdag 18 mei 2005 ECLI:NL:RVS:2005:AT5687</w:t>
            </w:r>
          </w:p>
          <w:p w14:paraId="74EDA1AB" w14:textId="77777777" w:rsidR="00F542A3" w:rsidRPr="002901DA" w:rsidRDefault="00F542A3" w:rsidP="00F542A3">
            <w:p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Bij de vaststelling van de feiten is beschreven;</w:t>
            </w:r>
          </w:p>
          <w:p w14:paraId="5B6025CA" w14:textId="77777777" w:rsidR="00F542A3" w:rsidRPr="002901DA" w:rsidRDefault="00F542A3" w:rsidP="00F542A3">
            <w:pPr>
              <w:suppressAutoHyphens/>
              <w:autoSpaceDE w:val="0"/>
              <w:spacing w:after="120"/>
              <w:ind w:right="142"/>
              <w:jc w:val="both"/>
              <w:rPr>
                <w:rFonts w:asciiTheme="minorHAnsi" w:eastAsia="Times New Roman" w:hAnsiTheme="minorHAnsi" w:cstheme="minorHAnsi"/>
              </w:rPr>
            </w:pPr>
            <w:r w:rsidRPr="002901DA">
              <w:rPr>
                <w:rFonts w:asciiTheme="minorHAnsi" w:eastAsia="Times New Roman" w:hAnsiTheme="minorHAnsi" w:cstheme="minorHAnsi"/>
              </w:rPr>
              <w:t>2.22.2. In het ontwerpplan was de maximale bouwhoogte voor te verwezenlijken bebouwing 12 meter. Naar aanleiding van een zienswijze is deze bouwhoogte bij de vaststelling van het plan gewijzigd in 15 meter omdat de bouwhoogte van 12 meter ontoereikend werd geacht voor een niet-woonfunctie op de begane grond met daarboven drie woonlagen. De bouwhoogte van 20 meter is in het plan opgenomen voor de bestaande bebouwing van het EKP-complex.</w:t>
            </w:r>
          </w:p>
          <w:p w14:paraId="12969C37" w14:textId="77777777" w:rsidR="00F542A3" w:rsidRPr="002901DA" w:rsidRDefault="00F542A3" w:rsidP="00F542A3">
            <w:pPr>
              <w:suppressAutoHyphens/>
              <w:autoSpaceDE w:val="0"/>
              <w:ind w:right="142"/>
              <w:jc w:val="both"/>
              <w:rPr>
                <w:rFonts w:asciiTheme="minorHAnsi" w:eastAsia="Times New Roman" w:hAnsiTheme="minorHAnsi" w:cstheme="minorHAnsi"/>
              </w:rPr>
            </w:pPr>
            <w:r w:rsidRPr="002901DA">
              <w:rPr>
                <w:rFonts w:asciiTheme="minorHAnsi" w:eastAsia="Times New Roman" w:hAnsiTheme="minorHAnsi" w:cstheme="minorHAnsi"/>
              </w:rPr>
              <w:t>Uit de uitspraak blijkt duidelijk dat het in het bestemmingsplan over 4 lagen gaat en</w:t>
            </w:r>
          </w:p>
          <w:p w14:paraId="741B98EA" w14:textId="36F397B0" w:rsidR="00F542A3" w:rsidRPr="002901DA" w:rsidRDefault="00F542A3" w:rsidP="00F542A3">
            <w:pPr>
              <w:suppressAutoHyphens/>
              <w:autoSpaceDE w:val="0"/>
              <w:ind w:right="142"/>
              <w:jc w:val="both"/>
              <w:rPr>
                <w:rFonts w:asciiTheme="minorHAnsi" w:eastAsia="Times New Roman" w:hAnsiTheme="minorHAnsi" w:cstheme="majorHAnsi"/>
              </w:rPr>
            </w:pPr>
            <w:r w:rsidRPr="002901DA">
              <w:rPr>
                <w:rFonts w:asciiTheme="minorHAnsi" w:eastAsia="Times New Roman" w:hAnsiTheme="minorHAnsi" w:cstheme="minorHAnsi"/>
              </w:rPr>
              <w:t>voor de vergunde 5 lagen is geen toestemming gegeven.</w:t>
            </w:r>
          </w:p>
          <w:p w14:paraId="61C62E9C" w14:textId="77777777" w:rsidR="00F542A3" w:rsidRPr="002901DA" w:rsidRDefault="00F542A3" w:rsidP="00BD225D">
            <w:pPr>
              <w:suppressAutoHyphens/>
              <w:autoSpaceDE w:val="0"/>
              <w:ind w:right="142"/>
              <w:jc w:val="both"/>
              <w:rPr>
                <w:rFonts w:asciiTheme="minorHAnsi" w:eastAsia="Times New Roman" w:hAnsiTheme="minorHAnsi" w:cstheme="majorHAnsi"/>
              </w:rPr>
            </w:pPr>
          </w:p>
          <w:p w14:paraId="76250622" w14:textId="300F5E9A" w:rsidR="00FE1F6F" w:rsidRPr="002901DA" w:rsidRDefault="00FE1F6F" w:rsidP="00FE1F6F">
            <w:pPr>
              <w:suppressAutoHyphens/>
              <w:autoSpaceDE w:val="0"/>
              <w:ind w:right="142"/>
              <w:jc w:val="both"/>
              <w:rPr>
                <w:rFonts w:asciiTheme="minorHAnsi" w:eastAsia="Times New Roman" w:hAnsiTheme="minorHAnsi" w:cstheme="majorHAnsi"/>
                <w:u w:val="single"/>
              </w:rPr>
            </w:pPr>
            <w:r w:rsidRPr="002901DA">
              <w:rPr>
                <w:rFonts w:asciiTheme="minorHAnsi" w:eastAsia="Times New Roman" w:hAnsiTheme="minorHAnsi" w:cstheme="majorHAnsi"/>
                <w:u w:val="single"/>
              </w:rPr>
              <w:t>V</w:t>
            </w:r>
            <w:r w:rsidR="00BD225D" w:rsidRPr="002901DA">
              <w:rPr>
                <w:rFonts w:asciiTheme="minorHAnsi" w:eastAsia="Times New Roman" w:hAnsiTheme="minorHAnsi" w:cstheme="majorHAnsi"/>
                <w:u w:val="single"/>
              </w:rPr>
              <w:t>erkeer</w:t>
            </w:r>
            <w:r w:rsidR="000377DE" w:rsidRPr="002901DA">
              <w:rPr>
                <w:rFonts w:asciiTheme="minorHAnsi" w:eastAsia="Times New Roman" w:hAnsiTheme="minorHAnsi" w:cstheme="majorHAnsi"/>
                <w:u w:val="single"/>
              </w:rPr>
              <w:t>ssituatie</w:t>
            </w:r>
          </w:p>
          <w:p w14:paraId="2FFA07F3" w14:textId="674C3490" w:rsidR="00BD225D" w:rsidRPr="002901DA" w:rsidRDefault="00FE1F6F" w:rsidP="00FE1F6F">
            <w:pPr>
              <w:suppressAutoHyphens/>
              <w:autoSpaceDE w:val="0"/>
              <w:ind w:right="142"/>
              <w:jc w:val="both"/>
              <w:rPr>
                <w:rFonts w:asciiTheme="minorHAnsi" w:eastAsia="Times New Roman" w:hAnsiTheme="minorHAnsi" w:cstheme="majorHAnsi"/>
              </w:rPr>
            </w:pPr>
            <w:r w:rsidRPr="002901DA">
              <w:rPr>
                <w:rFonts w:asciiTheme="minorHAnsi" w:eastAsia="Times New Roman" w:hAnsiTheme="minorHAnsi" w:cstheme="majorHAnsi"/>
              </w:rPr>
              <w:t>Al het v</w:t>
            </w:r>
            <w:r w:rsidR="00BD225D" w:rsidRPr="002901DA">
              <w:rPr>
                <w:rFonts w:asciiTheme="minorHAnsi" w:eastAsia="Times New Roman" w:hAnsiTheme="minorHAnsi" w:cstheme="majorHAnsi"/>
              </w:rPr>
              <w:t xml:space="preserve">rachtverkeer zal </w:t>
            </w:r>
            <w:r w:rsidRPr="002901DA">
              <w:rPr>
                <w:rFonts w:asciiTheme="minorHAnsi" w:eastAsia="Times New Roman" w:hAnsiTheme="minorHAnsi" w:cstheme="majorHAnsi"/>
              </w:rPr>
              <w:t xml:space="preserve">ten behoeve van de bevoorrading van de supermarkten toekomstig </w:t>
            </w:r>
            <w:r w:rsidR="00BD225D" w:rsidRPr="002901DA">
              <w:rPr>
                <w:rFonts w:asciiTheme="minorHAnsi" w:eastAsia="Times New Roman" w:hAnsiTheme="minorHAnsi" w:cstheme="majorHAnsi"/>
              </w:rPr>
              <w:t xml:space="preserve">langs </w:t>
            </w:r>
            <w:r w:rsidRPr="002901DA">
              <w:rPr>
                <w:rFonts w:asciiTheme="minorHAnsi" w:eastAsia="Times New Roman" w:hAnsiTheme="minorHAnsi" w:cstheme="majorHAnsi"/>
              </w:rPr>
              <w:t xml:space="preserve">de </w:t>
            </w:r>
            <w:r w:rsidR="00BD225D" w:rsidRPr="002901DA">
              <w:rPr>
                <w:rFonts w:asciiTheme="minorHAnsi" w:eastAsia="Times New Roman" w:hAnsiTheme="minorHAnsi" w:cstheme="majorHAnsi"/>
              </w:rPr>
              <w:t>spoorzijde rijden</w:t>
            </w:r>
            <w:r w:rsidR="009B18FA" w:rsidRPr="002901DA">
              <w:rPr>
                <w:rFonts w:asciiTheme="minorHAnsi" w:eastAsia="Times New Roman" w:hAnsiTheme="minorHAnsi" w:cstheme="majorHAnsi"/>
              </w:rPr>
              <w:t xml:space="preserve"> (vanaf de </w:t>
            </w:r>
            <w:proofErr w:type="spellStart"/>
            <w:r w:rsidR="009B18FA" w:rsidRPr="002901DA">
              <w:rPr>
                <w:rFonts w:asciiTheme="minorHAnsi" w:eastAsia="Times New Roman" w:hAnsiTheme="minorHAnsi" w:cstheme="majorHAnsi"/>
              </w:rPr>
              <w:t>Pij</w:t>
            </w:r>
            <w:r w:rsidRPr="002901DA">
              <w:rPr>
                <w:rFonts w:asciiTheme="minorHAnsi" w:eastAsia="Times New Roman" w:hAnsiTheme="minorHAnsi" w:cstheme="majorHAnsi"/>
              </w:rPr>
              <w:t>lslaan</w:t>
            </w:r>
            <w:proofErr w:type="spellEnd"/>
            <w:r w:rsidRPr="002901DA">
              <w:rPr>
                <w:rFonts w:asciiTheme="minorHAnsi" w:eastAsia="Times New Roman" w:hAnsiTheme="minorHAnsi" w:cstheme="majorHAnsi"/>
              </w:rPr>
              <w:t>) en ook langs het spoor</w:t>
            </w:r>
            <w:r w:rsidR="00BD225D" w:rsidRPr="002901DA">
              <w:rPr>
                <w:rFonts w:asciiTheme="minorHAnsi" w:eastAsia="Times New Roman" w:hAnsiTheme="minorHAnsi" w:cstheme="majorHAnsi"/>
              </w:rPr>
              <w:t xml:space="preserve"> de Westergracht op </w:t>
            </w:r>
            <w:r w:rsidRPr="002901DA">
              <w:rPr>
                <w:rFonts w:asciiTheme="minorHAnsi" w:eastAsia="Times New Roman" w:hAnsiTheme="minorHAnsi" w:cstheme="majorHAnsi"/>
              </w:rPr>
              <w:t xml:space="preserve">gaan </w:t>
            </w:r>
            <w:r w:rsidR="00BD225D" w:rsidRPr="002901DA">
              <w:rPr>
                <w:rFonts w:asciiTheme="minorHAnsi" w:eastAsia="Times New Roman" w:hAnsiTheme="minorHAnsi" w:cstheme="majorHAnsi"/>
              </w:rPr>
              <w:t>(</w:t>
            </w:r>
            <w:r w:rsidRPr="002901DA">
              <w:rPr>
                <w:rFonts w:asciiTheme="minorHAnsi" w:eastAsia="Times New Roman" w:hAnsiTheme="minorHAnsi" w:cstheme="majorHAnsi"/>
              </w:rPr>
              <w:t xml:space="preserve">het fietspad over </w:t>
            </w:r>
            <w:r w:rsidR="00BD225D" w:rsidRPr="002901DA">
              <w:rPr>
                <w:rFonts w:asciiTheme="minorHAnsi" w:eastAsia="Times New Roman" w:hAnsiTheme="minorHAnsi" w:cstheme="majorHAnsi"/>
              </w:rPr>
              <w:t xml:space="preserve">richting </w:t>
            </w:r>
            <w:r w:rsidRPr="002901DA">
              <w:rPr>
                <w:rFonts w:asciiTheme="minorHAnsi" w:eastAsia="Times New Roman" w:hAnsiTheme="minorHAnsi" w:cstheme="majorHAnsi"/>
              </w:rPr>
              <w:t xml:space="preserve">de </w:t>
            </w:r>
            <w:proofErr w:type="spellStart"/>
            <w:r w:rsidR="00BD225D" w:rsidRPr="002901DA">
              <w:rPr>
                <w:rFonts w:asciiTheme="minorHAnsi" w:eastAsia="Times New Roman" w:hAnsiTheme="minorHAnsi" w:cstheme="majorHAnsi"/>
              </w:rPr>
              <w:t>Leidsevaart</w:t>
            </w:r>
            <w:proofErr w:type="spellEnd"/>
            <w:r w:rsidR="00BD225D" w:rsidRPr="002901DA">
              <w:rPr>
                <w:rFonts w:asciiTheme="minorHAnsi" w:eastAsia="Times New Roman" w:hAnsiTheme="minorHAnsi" w:cstheme="majorHAnsi"/>
              </w:rPr>
              <w:t>, omdat de andere kant niet pa</w:t>
            </w:r>
            <w:r w:rsidRPr="002901DA">
              <w:rPr>
                <w:rFonts w:asciiTheme="minorHAnsi" w:eastAsia="Times New Roman" w:hAnsiTheme="minorHAnsi" w:cstheme="majorHAnsi"/>
              </w:rPr>
              <w:t>st). Fietsers langs de Westergracht zullen dus langs twee!</w:t>
            </w:r>
            <w:r w:rsidR="00BD225D" w:rsidRPr="002901DA">
              <w:rPr>
                <w:rFonts w:asciiTheme="minorHAnsi" w:eastAsia="Times New Roman" w:hAnsiTheme="minorHAnsi" w:cstheme="majorHAnsi"/>
              </w:rPr>
              <w:t xml:space="preserve"> zeer gevaarlijke kruispunten</w:t>
            </w:r>
            <w:r w:rsidRPr="002901DA">
              <w:rPr>
                <w:rFonts w:asciiTheme="minorHAnsi" w:eastAsia="Times New Roman" w:hAnsiTheme="minorHAnsi" w:cstheme="majorHAnsi"/>
              </w:rPr>
              <w:t xml:space="preserve"> moeten (vrachtwagenuitgang en in- en uitgang voor reguliere bezoekers</w:t>
            </w:r>
            <w:r w:rsidR="00D5705E" w:rsidRPr="002901DA">
              <w:rPr>
                <w:rFonts w:asciiTheme="minorHAnsi" w:eastAsia="Times New Roman" w:hAnsiTheme="minorHAnsi" w:cstheme="majorHAnsi"/>
              </w:rPr>
              <w:t>)</w:t>
            </w:r>
            <w:r w:rsidR="00BD225D" w:rsidRPr="002901DA">
              <w:rPr>
                <w:rFonts w:asciiTheme="minorHAnsi" w:eastAsia="Times New Roman" w:hAnsiTheme="minorHAnsi" w:cstheme="majorHAnsi"/>
              </w:rPr>
              <w:t>.</w:t>
            </w:r>
          </w:p>
          <w:p w14:paraId="58ACF49D" w14:textId="4EC99541" w:rsidR="000377DE" w:rsidRPr="002901DA" w:rsidRDefault="000377DE" w:rsidP="00FE1F6F">
            <w:pPr>
              <w:suppressAutoHyphens/>
              <w:autoSpaceDE w:val="0"/>
              <w:ind w:right="142"/>
              <w:jc w:val="both"/>
              <w:rPr>
                <w:rFonts w:asciiTheme="minorHAnsi" w:eastAsia="Times New Roman" w:hAnsiTheme="minorHAnsi" w:cstheme="majorHAnsi"/>
                <w:u w:val="single"/>
              </w:rPr>
            </w:pPr>
            <w:r w:rsidRPr="002901DA">
              <w:rPr>
                <w:rFonts w:asciiTheme="minorHAnsi" w:eastAsia="Times New Roman" w:hAnsiTheme="minorHAnsi"/>
              </w:rPr>
              <w:t>Op het terrein zelf zal geen aparte fiets- of wandelpaden zijn. De vele strak op elkaar gelegen parkeerplaatsen i.c.m. de vele parkeerbewegingen die te verwachten zijn en het gebrek aan aparte fiets- of wandel paden en vele voetgangers, fietsers en winkelwagentjes, leiden tezamen zeer vermoedelijk tot gevaarlijke verkeerssituaties.</w:t>
            </w:r>
          </w:p>
          <w:p w14:paraId="2D277EFA" w14:textId="77777777" w:rsidR="008C07EC" w:rsidRPr="002901DA" w:rsidRDefault="008C07EC" w:rsidP="00AC004A">
            <w:pPr>
              <w:ind w:right="142"/>
              <w:rPr>
                <w:rFonts w:asciiTheme="minorHAnsi" w:eastAsia="Times New Roman" w:hAnsiTheme="minorHAnsi" w:cstheme="minorHAnsi"/>
                <w:b/>
                <w:color w:val="222222"/>
              </w:rPr>
            </w:pPr>
          </w:p>
          <w:p w14:paraId="05F56D47" w14:textId="77777777" w:rsidR="0083107D" w:rsidRPr="002901DA" w:rsidRDefault="0083107D" w:rsidP="003E0E69">
            <w:pPr>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t>Algemene overwegingen</w:t>
            </w:r>
          </w:p>
          <w:p w14:paraId="336DEA5A" w14:textId="68DAB814" w:rsidR="0083107D" w:rsidRPr="002901DA" w:rsidRDefault="0083107D"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Uit voorgaande, alsmede de reeds aan het dossier toegevoegde, moge duidelijk worden dat de gang van zaken rondom de ontwikkeling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niet de schoonheidsprijs verdiend. Er is sprake van onzorgvuldigheid</w:t>
            </w:r>
            <w:r w:rsidR="002B7D0C" w:rsidRPr="002901DA">
              <w:rPr>
                <w:rFonts w:asciiTheme="minorHAnsi" w:eastAsia="Times New Roman" w:hAnsiTheme="minorHAnsi" w:cstheme="minorHAnsi"/>
                <w:color w:val="222222"/>
              </w:rPr>
              <w:t xml:space="preserve"> wat </w:t>
            </w:r>
            <w:r w:rsidR="00F33120" w:rsidRPr="002901DA">
              <w:rPr>
                <w:rFonts w:asciiTheme="minorHAnsi" w:eastAsia="Times New Roman" w:hAnsiTheme="minorHAnsi" w:cstheme="minorHAnsi"/>
                <w:color w:val="222222"/>
              </w:rPr>
              <w:t>,</w:t>
            </w:r>
            <w:r w:rsidR="002B7D0C" w:rsidRPr="002901DA">
              <w:rPr>
                <w:rFonts w:asciiTheme="minorHAnsi" w:eastAsia="Times New Roman" w:hAnsiTheme="minorHAnsi" w:cstheme="minorHAnsi"/>
                <w:color w:val="222222"/>
              </w:rPr>
              <w:t xml:space="preserve">in combinatie met het structureel afwijzen van elke vorm van bezwaar of kritiek, </w:t>
            </w:r>
            <w:r w:rsidR="00F33120" w:rsidRPr="002901DA">
              <w:rPr>
                <w:rFonts w:asciiTheme="minorHAnsi" w:eastAsia="Times New Roman" w:hAnsiTheme="minorHAnsi" w:cstheme="minorHAnsi"/>
                <w:color w:val="222222"/>
              </w:rPr>
              <w:t xml:space="preserve">van </w:t>
            </w:r>
            <w:r w:rsidRPr="002901DA">
              <w:rPr>
                <w:rFonts w:asciiTheme="minorHAnsi" w:eastAsia="Times New Roman" w:hAnsiTheme="minorHAnsi" w:cstheme="minorHAnsi"/>
                <w:color w:val="222222"/>
              </w:rPr>
              <w:t xml:space="preserve">weinig respect </w:t>
            </w:r>
            <w:r w:rsidR="00F33120" w:rsidRPr="002901DA">
              <w:rPr>
                <w:rFonts w:asciiTheme="minorHAnsi" w:eastAsia="Times New Roman" w:hAnsiTheme="minorHAnsi" w:cstheme="minorHAnsi"/>
                <w:color w:val="222222"/>
              </w:rPr>
              <w:t xml:space="preserve">getuigd </w:t>
            </w:r>
            <w:r w:rsidRPr="002901DA">
              <w:rPr>
                <w:rFonts w:asciiTheme="minorHAnsi" w:eastAsia="Times New Roman" w:hAnsiTheme="minorHAnsi" w:cstheme="minorHAnsi"/>
                <w:color w:val="222222"/>
              </w:rPr>
              <w:t>naar omwonenden.</w:t>
            </w:r>
          </w:p>
          <w:p w14:paraId="1AC442F5" w14:textId="29D4BD9F" w:rsidR="0083107D" w:rsidRPr="002901DA" w:rsidRDefault="0083107D"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Dit maakt het draagvlak voor de huid</w:t>
            </w:r>
            <w:r w:rsidR="00F33120" w:rsidRPr="002901DA">
              <w:rPr>
                <w:rFonts w:asciiTheme="minorHAnsi" w:eastAsia="Times New Roman" w:hAnsiTheme="minorHAnsi" w:cstheme="minorHAnsi"/>
                <w:color w:val="222222"/>
              </w:rPr>
              <w:t>i</w:t>
            </w:r>
            <w:r w:rsidRPr="002901DA">
              <w:rPr>
                <w:rFonts w:asciiTheme="minorHAnsi" w:eastAsia="Times New Roman" w:hAnsiTheme="minorHAnsi" w:cstheme="minorHAnsi"/>
                <w:color w:val="222222"/>
              </w:rPr>
              <w:t>ge stand van zaken en ontwikkelingen bijzonder laag.</w:t>
            </w:r>
          </w:p>
          <w:p w14:paraId="764976AF" w14:textId="3DAD6A15" w:rsidR="0083107D" w:rsidRPr="002901DA" w:rsidRDefault="00A50594"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lastRenderedPageBreak/>
              <w:t>Verweerder is daar o.i. debet aan (o.i. heeft verweerder de volledige verantwoording voor het verlenen van de vergunning die wij bestrijden).</w:t>
            </w:r>
          </w:p>
          <w:p w14:paraId="7B5B14ED" w14:textId="77777777" w:rsidR="0083107D" w:rsidRPr="002901DA" w:rsidRDefault="0083107D" w:rsidP="007E2FC5">
            <w:pPr>
              <w:ind w:right="142"/>
              <w:jc w:val="both"/>
              <w:rPr>
                <w:rFonts w:asciiTheme="minorHAnsi" w:eastAsia="Times New Roman" w:hAnsiTheme="minorHAnsi" w:cstheme="minorHAnsi"/>
                <w:color w:val="222222"/>
              </w:rPr>
            </w:pPr>
          </w:p>
          <w:p w14:paraId="703EC3F4" w14:textId="307BCF9C" w:rsidR="00815C16" w:rsidRPr="002901DA" w:rsidRDefault="00815C16"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Er is sinds de start van het gehele project een bijzonder gebrekkige communicatie naar de omwonenden. Bewoners aan de westzijde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zijn in het geheel niet op de hoogte gebracht van informatieavonden</w:t>
            </w:r>
            <w:r w:rsidR="0086163E" w:rsidRPr="002901DA">
              <w:rPr>
                <w:rFonts w:asciiTheme="minorHAnsi" w:eastAsia="Times New Roman" w:hAnsiTheme="minorHAnsi" w:cstheme="minorHAnsi"/>
                <w:color w:val="222222"/>
              </w:rPr>
              <w:t xml:space="preserve"> en in de aanloop daartoe niet eerder als mogelijk belanghebbenden zijn aangemerkt.</w:t>
            </w:r>
          </w:p>
          <w:p w14:paraId="32F04B39" w14:textId="77777777" w:rsidR="00815C16" w:rsidRPr="002901DA" w:rsidRDefault="00815C16"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Er zijn gesprekken gevoerd met vertegenwoordigers van bewoners aan de Oostzijde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De belangen van bewoners aan de Westzijde zijn daarin niet besproken.</w:t>
            </w:r>
          </w:p>
          <w:p w14:paraId="47828C9E" w14:textId="5BC539A4" w:rsidR="00815C16" w:rsidRPr="002901DA" w:rsidRDefault="00815C16"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Er is een </w:t>
            </w:r>
            <w:r w:rsidR="0086163E" w:rsidRPr="002901DA">
              <w:rPr>
                <w:rFonts w:asciiTheme="minorHAnsi" w:eastAsia="Times New Roman" w:hAnsiTheme="minorHAnsi" w:cstheme="minorHAnsi"/>
                <w:color w:val="222222"/>
              </w:rPr>
              <w:t>informatie</w:t>
            </w:r>
            <w:r w:rsidRPr="002901DA">
              <w:rPr>
                <w:rFonts w:asciiTheme="minorHAnsi" w:eastAsia="Times New Roman" w:hAnsiTheme="minorHAnsi" w:cstheme="minorHAnsi"/>
                <w:color w:val="222222"/>
              </w:rPr>
              <w:t xml:space="preserve">website </w:t>
            </w:r>
            <w:r w:rsidR="0086163E" w:rsidRPr="002901DA">
              <w:rPr>
                <w:rFonts w:asciiTheme="minorHAnsi" w:eastAsia="Times New Roman" w:hAnsiTheme="minorHAnsi" w:cstheme="minorHAnsi"/>
                <w:color w:val="222222"/>
              </w:rPr>
              <w:t xml:space="preserve">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w:t>
            </w:r>
            <w:r w:rsidR="00C858C4" w:rsidRPr="002901DA">
              <w:rPr>
                <w:rFonts w:asciiTheme="minorHAnsi" w:eastAsia="Times New Roman" w:hAnsiTheme="minorHAnsi" w:cstheme="minorHAnsi"/>
                <w:color w:val="222222"/>
              </w:rPr>
              <w:t xml:space="preserve">met </w:t>
            </w:r>
            <w:r w:rsidRPr="002901DA">
              <w:rPr>
                <w:rFonts w:asciiTheme="minorHAnsi" w:eastAsia="Times New Roman" w:hAnsiTheme="minorHAnsi" w:cstheme="minorHAnsi"/>
                <w:color w:val="222222"/>
              </w:rPr>
              <w:t xml:space="preserve">de mogelijkheid een nieuwsbrief te ontvangen. Er is welgeteld </w:t>
            </w:r>
            <w:r w:rsidR="0086163E" w:rsidRPr="002901DA">
              <w:rPr>
                <w:rFonts w:asciiTheme="minorHAnsi" w:eastAsia="Times New Roman" w:hAnsiTheme="minorHAnsi" w:cstheme="minorHAnsi"/>
                <w:color w:val="222222"/>
              </w:rPr>
              <w:t xml:space="preserve">een </w:t>
            </w:r>
            <w:r w:rsidRPr="002901DA">
              <w:rPr>
                <w:rFonts w:asciiTheme="minorHAnsi" w:eastAsia="Times New Roman" w:hAnsiTheme="minorHAnsi" w:cstheme="minorHAnsi"/>
                <w:color w:val="222222"/>
              </w:rPr>
              <w:t xml:space="preserve">nieuwsbrief ontvangen en de </w:t>
            </w:r>
            <w:r w:rsidR="0086163E" w:rsidRPr="002901DA">
              <w:rPr>
                <w:rFonts w:asciiTheme="minorHAnsi" w:eastAsia="Times New Roman" w:hAnsiTheme="minorHAnsi" w:cstheme="minorHAnsi"/>
                <w:color w:val="222222"/>
              </w:rPr>
              <w:t xml:space="preserve">informatie </w:t>
            </w:r>
            <w:r w:rsidR="00932800" w:rsidRPr="002901DA">
              <w:rPr>
                <w:rFonts w:asciiTheme="minorHAnsi" w:eastAsia="Times New Roman" w:hAnsiTheme="minorHAnsi" w:cstheme="minorHAnsi"/>
                <w:color w:val="222222"/>
              </w:rPr>
              <w:t xml:space="preserve">op de website </w:t>
            </w:r>
            <w:r w:rsidRPr="002901DA">
              <w:rPr>
                <w:rFonts w:asciiTheme="minorHAnsi" w:eastAsia="Times New Roman" w:hAnsiTheme="minorHAnsi" w:cstheme="minorHAnsi"/>
                <w:color w:val="222222"/>
              </w:rPr>
              <w:t xml:space="preserve">is </w:t>
            </w:r>
            <w:r w:rsidR="00932800" w:rsidRPr="002901DA">
              <w:rPr>
                <w:rFonts w:asciiTheme="minorHAnsi" w:eastAsia="Times New Roman" w:hAnsiTheme="minorHAnsi" w:cstheme="minorHAnsi"/>
                <w:color w:val="222222"/>
              </w:rPr>
              <w:t>al geruime tijd sterk verouderd en achterhaald</w:t>
            </w:r>
            <w:r w:rsidRPr="002901DA">
              <w:rPr>
                <w:rFonts w:asciiTheme="minorHAnsi" w:eastAsia="Times New Roman" w:hAnsiTheme="minorHAnsi" w:cstheme="minorHAnsi"/>
                <w:color w:val="222222"/>
              </w:rPr>
              <w:t>.</w:t>
            </w:r>
          </w:p>
          <w:p w14:paraId="76596B1A" w14:textId="7E89CE89" w:rsidR="00815C16" w:rsidRPr="002901DA" w:rsidRDefault="00815C16"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Er is geen enkele mogelijkheid met een vertegenwoordiger van de gemeente noch de projectontwikkelaar tot </w:t>
            </w:r>
            <w:r w:rsidR="00A50594" w:rsidRPr="002901DA">
              <w:rPr>
                <w:rFonts w:asciiTheme="minorHAnsi" w:eastAsia="Times New Roman" w:hAnsiTheme="minorHAnsi" w:cstheme="minorHAnsi"/>
                <w:color w:val="222222"/>
              </w:rPr>
              <w:t>concrete afspraken te komen. D</w:t>
            </w:r>
            <w:r w:rsidR="00E82A50" w:rsidRPr="002901DA">
              <w:rPr>
                <w:rFonts w:asciiTheme="minorHAnsi" w:eastAsia="Times New Roman" w:hAnsiTheme="minorHAnsi" w:cstheme="minorHAnsi"/>
                <w:color w:val="222222"/>
              </w:rPr>
              <w:t xml:space="preserve">e gemeente wekt de indruk </w:t>
            </w:r>
            <w:r w:rsidR="00A50594" w:rsidRPr="002901DA">
              <w:rPr>
                <w:rFonts w:asciiTheme="minorHAnsi" w:eastAsia="Times New Roman" w:hAnsiTheme="minorHAnsi" w:cstheme="minorHAnsi"/>
                <w:color w:val="222222"/>
              </w:rPr>
              <w:t xml:space="preserve">een </w:t>
            </w:r>
            <w:r w:rsidR="00C858C4" w:rsidRPr="002901DA">
              <w:rPr>
                <w:rFonts w:asciiTheme="minorHAnsi" w:eastAsia="Times New Roman" w:hAnsiTheme="minorHAnsi" w:cstheme="minorHAnsi"/>
                <w:color w:val="222222"/>
              </w:rPr>
              <w:t>doelstelling</w:t>
            </w:r>
            <w:r w:rsidR="00E82A50" w:rsidRPr="002901DA">
              <w:rPr>
                <w:rFonts w:asciiTheme="minorHAnsi" w:eastAsia="Times New Roman" w:hAnsiTheme="minorHAnsi" w:cstheme="minorHAnsi"/>
                <w:color w:val="222222"/>
              </w:rPr>
              <w:t xml:space="preserve"> na te streven, zonder haar rol als vertegenwoordigers van haar burgers de leefbaarheid van Haarlem na te streven.</w:t>
            </w:r>
          </w:p>
          <w:p w14:paraId="5F6EBF40" w14:textId="3AF1FCED" w:rsidR="00E82A50" w:rsidRPr="002901DA" w:rsidRDefault="00E82A50"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wethouder praat veel maar zegt weinig, komt zijn beloften niet na en toont zich openlijk beoefenaar van </w:t>
            </w:r>
            <w:r w:rsidR="00C858C4" w:rsidRPr="002901DA">
              <w:rPr>
                <w:rFonts w:asciiTheme="minorHAnsi" w:eastAsia="Times New Roman" w:hAnsiTheme="minorHAnsi" w:cstheme="minorHAnsi"/>
                <w:color w:val="222222"/>
              </w:rPr>
              <w:t>achterkamertjespolitiek</w:t>
            </w:r>
            <w:r w:rsidRPr="002901DA">
              <w:rPr>
                <w:rFonts w:asciiTheme="minorHAnsi" w:eastAsia="Times New Roman" w:hAnsiTheme="minorHAnsi" w:cstheme="minorHAnsi"/>
                <w:color w:val="222222"/>
              </w:rPr>
              <w:t xml:space="preserve"> met de projectontwikkelaar.</w:t>
            </w:r>
            <w:r w:rsidR="009C18DA" w:rsidRPr="002901DA">
              <w:rPr>
                <w:rFonts w:asciiTheme="minorHAnsi" w:eastAsia="Times New Roman" w:hAnsiTheme="minorHAnsi" w:cstheme="minorHAnsi"/>
                <w:color w:val="222222"/>
              </w:rPr>
              <w:t xml:space="preserve"> </w:t>
            </w:r>
            <w:r w:rsidR="00A50594" w:rsidRPr="002901DA">
              <w:rPr>
                <w:rFonts w:asciiTheme="minorHAnsi" w:eastAsia="Times New Roman" w:hAnsiTheme="minorHAnsi" w:cstheme="minorHAnsi"/>
                <w:color w:val="222222"/>
              </w:rPr>
              <w:t>De</w:t>
            </w:r>
            <w:r w:rsidR="009C18DA" w:rsidRPr="002901DA">
              <w:rPr>
                <w:rFonts w:asciiTheme="minorHAnsi" w:eastAsia="Times New Roman" w:hAnsiTheme="minorHAnsi" w:cstheme="minorHAnsi"/>
                <w:color w:val="222222"/>
              </w:rPr>
              <w:t xml:space="preserve"> projectontwikkelaar gaat op bezoek bij bezwaarmakers en verzoekt hen hun bezwaren in te trekken. </w:t>
            </w:r>
            <w:r w:rsidRPr="002901DA">
              <w:rPr>
                <w:rFonts w:asciiTheme="minorHAnsi" w:eastAsia="Times New Roman" w:hAnsiTheme="minorHAnsi" w:cstheme="minorHAnsi"/>
                <w:color w:val="222222"/>
              </w:rPr>
              <w:t xml:space="preserve">Alle bezwaren worden ongegrond verklaard, maar na de ongegrondverklaring </w:t>
            </w:r>
            <w:r w:rsidR="00932800" w:rsidRPr="002901DA">
              <w:rPr>
                <w:rFonts w:asciiTheme="minorHAnsi" w:eastAsia="Times New Roman" w:hAnsiTheme="minorHAnsi" w:cstheme="minorHAnsi"/>
                <w:color w:val="222222"/>
              </w:rPr>
              <w:t xml:space="preserve">zijn er </w:t>
            </w:r>
            <w:r w:rsidRPr="002901DA">
              <w:rPr>
                <w:rFonts w:asciiTheme="minorHAnsi" w:eastAsia="Times New Roman" w:hAnsiTheme="minorHAnsi" w:cstheme="minorHAnsi"/>
                <w:color w:val="222222"/>
              </w:rPr>
              <w:t>wel wijzigingen doorgevoerd in de vergunning</w:t>
            </w:r>
            <w:r w:rsidR="00932800" w:rsidRPr="002901DA">
              <w:rPr>
                <w:rFonts w:asciiTheme="minorHAnsi" w:eastAsia="Times New Roman" w:hAnsiTheme="minorHAnsi" w:cstheme="minorHAnsi"/>
                <w:color w:val="222222"/>
              </w:rPr>
              <w:t>en</w:t>
            </w:r>
            <w:r w:rsidRPr="002901DA">
              <w:rPr>
                <w:rFonts w:asciiTheme="minorHAnsi" w:eastAsia="Times New Roman" w:hAnsiTheme="minorHAnsi" w:cstheme="minorHAnsi"/>
                <w:color w:val="222222"/>
              </w:rPr>
              <w:t xml:space="preserve"> die de bezwaren raken.</w:t>
            </w:r>
            <w:r w:rsidR="00932800" w:rsidRPr="002901DA">
              <w:rPr>
                <w:rFonts w:asciiTheme="minorHAnsi" w:eastAsia="Times New Roman" w:hAnsiTheme="minorHAnsi" w:cstheme="minorHAnsi"/>
                <w:color w:val="222222"/>
              </w:rPr>
              <w:t xml:space="preserve"> Dit doet voorkomen dat enkele bezwaren (al dan niet ten dele) intern </w:t>
            </w:r>
            <w:r w:rsidR="009D3CC0" w:rsidRPr="002901DA">
              <w:rPr>
                <w:rFonts w:asciiTheme="minorHAnsi" w:eastAsia="Times New Roman" w:hAnsiTheme="minorHAnsi" w:cstheme="minorHAnsi"/>
                <w:color w:val="222222"/>
              </w:rPr>
              <w:t>wel degelijk</w:t>
            </w:r>
            <w:r w:rsidR="00932800" w:rsidRPr="002901DA">
              <w:rPr>
                <w:rFonts w:asciiTheme="minorHAnsi" w:eastAsia="Times New Roman" w:hAnsiTheme="minorHAnsi" w:cstheme="minorHAnsi"/>
                <w:color w:val="222222"/>
              </w:rPr>
              <w:t xml:space="preserve"> </w:t>
            </w:r>
            <w:r w:rsidR="009D3CC0" w:rsidRPr="002901DA">
              <w:rPr>
                <w:rFonts w:asciiTheme="minorHAnsi" w:eastAsia="Times New Roman" w:hAnsiTheme="minorHAnsi" w:cstheme="minorHAnsi"/>
                <w:color w:val="222222"/>
              </w:rPr>
              <w:t>worden</w:t>
            </w:r>
            <w:r w:rsidR="00932800" w:rsidRPr="002901DA">
              <w:rPr>
                <w:rFonts w:asciiTheme="minorHAnsi" w:eastAsia="Times New Roman" w:hAnsiTheme="minorHAnsi" w:cstheme="minorHAnsi"/>
                <w:color w:val="222222"/>
              </w:rPr>
              <w:t xml:space="preserve"> erkend. </w:t>
            </w:r>
          </w:p>
          <w:p w14:paraId="36ABEF5D" w14:textId="4C14B0D1" w:rsidR="00E82A50" w:rsidRPr="002901DA" w:rsidRDefault="00E82A50"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Het wijzigen van de plannen, nadat bezwaar mogelijk is gemaakt is niets anders dan het buitenspel zetten van omwonenden. De plannen zijn ontegenzeggelijk niet ondergeschikt van aard, gelet op de gehel</w:t>
            </w:r>
            <w:r w:rsidR="00C858C4" w:rsidRPr="002901DA">
              <w:rPr>
                <w:rFonts w:asciiTheme="minorHAnsi" w:eastAsia="Times New Roman" w:hAnsiTheme="minorHAnsi" w:cstheme="minorHAnsi"/>
                <w:color w:val="222222"/>
              </w:rPr>
              <w:t>e</w:t>
            </w:r>
            <w:r w:rsidRPr="002901DA">
              <w:rPr>
                <w:rFonts w:asciiTheme="minorHAnsi" w:eastAsia="Times New Roman" w:hAnsiTheme="minorHAnsi" w:cstheme="minorHAnsi"/>
                <w:color w:val="222222"/>
              </w:rPr>
              <w:t xml:space="preserve"> uitstraling en invulling van het gebied. Simpel gezegd, de oorspronkelijke tekeningen schotelen omwone</w:t>
            </w:r>
            <w:r w:rsidR="00C858C4" w:rsidRPr="002901DA">
              <w:rPr>
                <w:rFonts w:asciiTheme="minorHAnsi" w:eastAsia="Times New Roman" w:hAnsiTheme="minorHAnsi" w:cstheme="minorHAnsi"/>
                <w:color w:val="222222"/>
              </w:rPr>
              <w:t>n</w:t>
            </w:r>
            <w:r w:rsidRPr="002901DA">
              <w:rPr>
                <w:rFonts w:asciiTheme="minorHAnsi" w:eastAsia="Times New Roman" w:hAnsiTheme="minorHAnsi" w:cstheme="minorHAnsi"/>
                <w:color w:val="222222"/>
              </w:rPr>
              <w:t xml:space="preserve">den een mooi, groen en verzorgd gebied voor waar ‘het blik’ uit zicht geparkeerd wordt, </w:t>
            </w:r>
            <w:r w:rsidR="00932800" w:rsidRPr="002901DA">
              <w:rPr>
                <w:rFonts w:asciiTheme="minorHAnsi" w:eastAsia="Times New Roman" w:hAnsiTheme="minorHAnsi" w:cstheme="minorHAnsi"/>
                <w:color w:val="222222"/>
              </w:rPr>
              <w:t xml:space="preserve">waar </w:t>
            </w:r>
            <w:r w:rsidRPr="002901DA">
              <w:rPr>
                <w:rFonts w:asciiTheme="minorHAnsi" w:eastAsia="Times New Roman" w:hAnsiTheme="minorHAnsi" w:cstheme="minorHAnsi"/>
                <w:color w:val="222222"/>
              </w:rPr>
              <w:t xml:space="preserve">de wijk </w:t>
            </w:r>
            <w:r w:rsidR="00932800" w:rsidRPr="002901DA">
              <w:rPr>
                <w:rFonts w:asciiTheme="minorHAnsi" w:eastAsia="Times New Roman" w:hAnsiTheme="minorHAnsi" w:cstheme="minorHAnsi"/>
                <w:color w:val="222222"/>
              </w:rPr>
              <w:t xml:space="preserve">in werkelijkheid </w:t>
            </w:r>
            <w:r w:rsidRPr="002901DA">
              <w:rPr>
                <w:rFonts w:asciiTheme="minorHAnsi" w:eastAsia="Times New Roman" w:hAnsiTheme="minorHAnsi" w:cstheme="minorHAnsi"/>
                <w:color w:val="222222"/>
              </w:rPr>
              <w:t>wordt nu opgezadeld met een (tenminste) 4</w:t>
            </w:r>
            <w:r w:rsidR="009E4242" w:rsidRPr="002901DA">
              <w:rPr>
                <w:rFonts w:asciiTheme="minorHAnsi" w:eastAsia="Times New Roman" w:hAnsiTheme="minorHAnsi" w:cstheme="minorHAnsi"/>
                <w:color w:val="222222"/>
              </w:rPr>
              <w:t>-</w:t>
            </w:r>
            <w:r w:rsidRPr="002901DA">
              <w:rPr>
                <w:rFonts w:asciiTheme="minorHAnsi" w:eastAsia="Times New Roman" w:hAnsiTheme="minorHAnsi" w:cstheme="minorHAnsi"/>
                <w:color w:val="222222"/>
              </w:rPr>
              <w:t>tal flatgebouwen omringd door blik en dus minder groen. De wijzigingen in de gebouwen kunnen dan ondergeschikt lijken, het gehele project is gewijzigd.</w:t>
            </w:r>
          </w:p>
          <w:p w14:paraId="7D0A98F3" w14:textId="20060F6A" w:rsidR="00E82A50" w:rsidRPr="002901DA" w:rsidRDefault="00E82A50"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Er is de vergunningverlener en de omwonenden een grote worst voorgehouden (ondergronds parkeren in gebouw 7) die na</w:t>
            </w:r>
            <w:r w:rsidR="00B87982" w:rsidRPr="002901DA">
              <w:rPr>
                <w:rFonts w:asciiTheme="minorHAnsi" w:eastAsia="Times New Roman" w:hAnsiTheme="minorHAnsi" w:cstheme="minorHAnsi"/>
                <w:color w:val="222222"/>
              </w:rPr>
              <w:t xml:space="preserve"> het verlenen  van de vergunning </w:t>
            </w:r>
            <w:r w:rsidRPr="002901DA">
              <w:rPr>
                <w:rFonts w:asciiTheme="minorHAnsi" w:eastAsia="Times New Roman" w:hAnsiTheme="minorHAnsi" w:cstheme="minorHAnsi"/>
                <w:color w:val="222222"/>
              </w:rPr>
              <w:t xml:space="preserve">bruut ter zijde is geworpen. En voor omwonenden, die </w:t>
            </w:r>
            <w:r w:rsidR="009D3CC0" w:rsidRPr="002901DA">
              <w:rPr>
                <w:rFonts w:asciiTheme="minorHAnsi" w:eastAsia="Times New Roman" w:hAnsiTheme="minorHAnsi" w:cstheme="minorHAnsi"/>
                <w:color w:val="222222"/>
              </w:rPr>
              <w:t xml:space="preserve">formeel </w:t>
            </w:r>
            <w:r w:rsidR="009E4242" w:rsidRPr="002901DA">
              <w:rPr>
                <w:rFonts w:asciiTheme="minorHAnsi" w:eastAsia="Times New Roman" w:hAnsiTheme="minorHAnsi" w:cstheme="minorHAnsi"/>
                <w:color w:val="222222"/>
              </w:rPr>
              <w:t xml:space="preserve">niet </w:t>
            </w:r>
            <w:r w:rsidRPr="002901DA">
              <w:rPr>
                <w:rFonts w:asciiTheme="minorHAnsi" w:eastAsia="Times New Roman" w:hAnsiTheme="minorHAnsi" w:cstheme="minorHAnsi"/>
                <w:color w:val="222222"/>
              </w:rPr>
              <w:t>op de hoogte zijn van deze handelswijze is dat onverteerbaar.</w:t>
            </w:r>
          </w:p>
          <w:p w14:paraId="1A9A9E23" w14:textId="1A2B696B" w:rsidR="00E82A50" w:rsidRPr="002901DA" w:rsidRDefault="00E82A50"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Feit is dat omwonenden en inwoners van Haarlem Zuid West slechts op beperkte schaal weet heb</w:t>
            </w:r>
            <w:r w:rsidR="00C858C4" w:rsidRPr="002901DA">
              <w:rPr>
                <w:rFonts w:asciiTheme="minorHAnsi" w:eastAsia="Times New Roman" w:hAnsiTheme="minorHAnsi" w:cstheme="minorHAnsi"/>
                <w:color w:val="222222"/>
              </w:rPr>
              <w:t>b</w:t>
            </w:r>
            <w:r w:rsidRPr="002901DA">
              <w:rPr>
                <w:rFonts w:asciiTheme="minorHAnsi" w:eastAsia="Times New Roman" w:hAnsiTheme="minorHAnsi" w:cstheme="minorHAnsi"/>
                <w:color w:val="222222"/>
              </w:rPr>
              <w:t xml:space="preserve">en van wat het project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inhoudt of voor hen gaat betekenen. Verweerder handelt namens deze inwoners van Haarlem, maar toont zich in haar handelen niet als vertegenwoordiger van haar volk.</w:t>
            </w:r>
          </w:p>
          <w:p w14:paraId="38B161EF" w14:textId="3F636460" w:rsidR="009C18DA" w:rsidRPr="002901DA" w:rsidRDefault="009C18DA"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Op aandringen van omwonenden dwingt de gemeenteraad </w:t>
            </w:r>
            <w:r w:rsidR="009E4242" w:rsidRPr="002901DA">
              <w:rPr>
                <w:rFonts w:asciiTheme="minorHAnsi" w:eastAsia="Times New Roman" w:hAnsiTheme="minorHAnsi" w:cstheme="minorHAnsi"/>
                <w:color w:val="222222"/>
              </w:rPr>
              <w:t>d</w:t>
            </w:r>
            <w:r w:rsidRPr="002901DA">
              <w:rPr>
                <w:rFonts w:asciiTheme="minorHAnsi" w:eastAsia="Times New Roman" w:hAnsiTheme="minorHAnsi" w:cstheme="minorHAnsi"/>
                <w:color w:val="222222"/>
              </w:rPr>
              <w:t xml:space="preserve">e </w:t>
            </w:r>
            <w:r w:rsidR="009E4242" w:rsidRPr="002901DA">
              <w:rPr>
                <w:rFonts w:asciiTheme="minorHAnsi" w:eastAsia="Times New Roman" w:hAnsiTheme="minorHAnsi" w:cstheme="minorHAnsi"/>
                <w:color w:val="222222"/>
              </w:rPr>
              <w:t xml:space="preserve">Wethouder </w:t>
            </w:r>
            <w:r w:rsidRPr="002901DA">
              <w:rPr>
                <w:rFonts w:asciiTheme="minorHAnsi" w:eastAsia="Times New Roman" w:hAnsiTheme="minorHAnsi" w:cstheme="minorHAnsi"/>
                <w:color w:val="222222"/>
              </w:rPr>
              <w:t xml:space="preserve">en projectontwikkelaar met de omwonenden te praten (voornoemde klankbordgroep). Zelfs na de toezegging in november bij elkaar te komen, is in </w:t>
            </w:r>
            <w:r w:rsidR="00C858C4" w:rsidRPr="002901DA">
              <w:rPr>
                <w:rFonts w:asciiTheme="minorHAnsi" w:eastAsia="Times New Roman" w:hAnsiTheme="minorHAnsi" w:cstheme="minorHAnsi"/>
                <w:color w:val="222222"/>
              </w:rPr>
              <w:t>januari</w:t>
            </w:r>
            <w:r w:rsidRPr="002901DA">
              <w:rPr>
                <w:rFonts w:asciiTheme="minorHAnsi" w:eastAsia="Times New Roman" w:hAnsiTheme="minorHAnsi" w:cstheme="minorHAnsi"/>
                <w:color w:val="222222"/>
              </w:rPr>
              <w:t xml:space="preserve"> van dit jaar de e</w:t>
            </w:r>
            <w:r w:rsidR="00C858C4" w:rsidRPr="002901DA">
              <w:rPr>
                <w:rFonts w:asciiTheme="minorHAnsi" w:eastAsia="Times New Roman" w:hAnsiTheme="minorHAnsi" w:cstheme="minorHAnsi"/>
                <w:color w:val="222222"/>
              </w:rPr>
              <w:t>e</w:t>
            </w:r>
            <w:r w:rsidRPr="002901DA">
              <w:rPr>
                <w:rFonts w:asciiTheme="minorHAnsi" w:eastAsia="Times New Roman" w:hAnsiTheme="minorHAnsi" w:cstheme="minorHAnsi"/>
                <w:color w:val="222222"/>
              </w:rPr>
              <w:t>rste bijeenkomst. Alle vergunningen zijn op dat moment verleend en de bezwaren ongegrond verklaard. Desgevraagd wordt duidelijk dat er voor bezwaarmakers en omwonenden geen inhoudelijke wijzigingen meer doorgevoerd kunnen worden. Welk doel de klankbordgroep dan nog heeft is en blijft onduidelijk</w:t>
            </w:r>
            <w:r w:rsidR="009E4242" w:rsidRPr="002901DA">
              <w:rPr>
                <w:rFonts w:asciiTheme="minorHAnsi" w:eastAsia="Times New Roman" w:hAnsiTheme="minorHAnsi" w:cstheme="minorHAnsi"/>
                <w:color w:val="222222"/>
              </w:rPr>
              <w:t xml:space="preserve">, zeker t.a.v. de eerste fase van de bouwplannen welke al in een ver gevorderd stadium </w:t>
            </w:r>
            <w:r w:rsidR="00F33120" w:rsidRPr="002901DA">
              <w:rPr>
                <w:rFonts w:asciiTheme="minorHAnsi" w:eastAsia="Times New Roman" w:hAnsiTheme="minorHAnsi" w:cstheme="minorHAnsi"/>
                <w:color w:val="222222"/>
              </w:rPr>
              <w:t>zijn</w:t>
            </w:r>
            <w:r w:rsidRPr="002901DA">
              <w:rPr>
                <w:rFonts w:asciiTheme="minorHAnsi" w:eastAsia="Times New Roman" w:hAnsiTheme="minorHAnsi" w:cstheme="minorHAnsi"/>
                <w:color w:val="222222"/>
              </w:rPr>
              <w:t>.</w:t>
            </w:r>
          </w:p>
          <w:p w14:paraId="0806D0AA" w14:textId="77777777" w:rsidR="009C18DA" w:rsidRPr="002901DA" w:rsidRDefault="009C18DA" w:rsidP="007E2FC5">
            <w:pPr>
              <w:ind w:right="142"/>
              <w:jc w:val="both"/>
              <w:rPr>
                <w:rFonts w:asciiTheme="minorHAnsi" w:eastAsia="Times New Roman" w:hAnsiTheme="minorHAnsi" w:cstheme="minorHAnsi"/>
                <w:color w:val="222222"/>
              </w:rPr>
            </w:pPr>
          </w:p>
          <w:p w14:paraId="087FBE23" w14:textId="576D05CD" w:rsidR="00E82A50" w:rsidRPr="002901DA" w:rsidRDefault="00E82A50"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Feiten worden ontken</w:t>
            </w:r>
            <w:r w:rsidR="009E4242" w:rsidRPr="002901DA">
              <w:rPr>
                <w:rFonts w:asciiTheme="minorHAnsi" w:eastAsia="Times New Roman" w:hAnsiTheme="minorHAnsi" w:cstheme="minorHAnsi"/>
                <w:color w:val="222222"/>
              </w:rPr>
              <w:t>d</w:t>
            </w:r>
            <w:r w:rsidRPr="002901DA">
              <w:rPr>
                <w:rFonts w:asciiTheme="minorHAnsi" w:eastAsia="Times New Roman" w:hAnsiTheme="minorHAnsi" w:cstheme="minorHAnsi"/>
                <w:color w:val="222222"/>
              </w:rPr>
              <w:t>, onderzoeken gebruikt die onvolledig of gedateerd zijn</w:t>
            </w:r>
            <w:r w:rsidR="009E4242" w:rsidRPr="002901DA">
              <w:rPr>
                <w:rFonts w:asciiTheme="minorHAnsi" w:eastAsia="Times New Roman" w:hAnsiTheme="minorHAnsi" w:cstheme="minorHAnsi"/>
                <w:color w:val="222222"/>
              </w:rPr>
              <w:t xml:space="preserve"> en</w:t>
            </w:r>
            <w:r w:rsidRPr="002901DA">
              <w:rPr>
                <w:rFonts w:asciiTheme="minorHAnsi" w:eastAsia="Times New Roman" w:hAnsiTheme="minorHAnsi" w:cstheme="minorHAnsi"/>
                <w:color w:val="222222"/>
              </w:rPr>
              <w:t xml:space="preserve"> allemaal </w:t>
            </w:r>
            <w:r w:rsidRPr="002901DA">
              <w:rPr>
                <w:rFonts w:asciiTheme="minorHAnsi" w:eastAsia="Times New Roman" w:hAnsiTheme="minorHAnsi" w:cstheme="minorHAnsi"/>
                <w:color w:val="222222"/>
              </w:rPr>
              <w:lastRenderedPageBreak/>
              <w:t xml:space="preserve">onder het credo; ‘het bestemmingsplan staat het </w:t>
            </w:r>
            <w:r w:rsidR="009E4242" w:rsidRPr="002901DA">
              <w:rPr>
                <w:rFonts w:asciiTheme="minorHAnsi" w:eastAsia="Times New Roman" w:hAnsiTheme="minorHAnsi" w:cstheme="minorHAnsi"/>
                <w:color w:val="222222"/>
              </w:rPr>
              <w:t xml:space="preserve">al </w:t>
            </w:r>
            <w:r w:rsidRPr="002901DA">
              <w:rPr>
                <w:rFonts w:asciiTheme="minorHAnsi" w:eastAsia="Times New Roman" w:hAnsiTheme="minorHAnsi" w:cstheme="minorHAnsi"/>
                <w:color w:val="222222"/>
              </w:rPr>
              <w:t>toe’.</w:t>
            </w:r>
          </w:p>
          <w:p w14:paraId="27ADF6EB" w14:textId="7E5A6A85" w:rsidR="00E82A50" w:rsidRPr="002901DA" w:rsidRDefault="00E82A50"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Verweerder heeft een taak. En die dient zij zorgvuldig uit te voeren. Door slechts haar blik te richten op het bestemmingsplan en niet </w:t>
            </w:r>
            <w:r w:rsidR="009C18DA" w:rsidRPr="002901DA">
              <w:rPr>
                <w:rFonts w:asciiTheme="minorHAnsi" w:eastAsia="Times New Roman" w:hAnsiTheme="minorHAnsi" w:cstheme="minorHAnsi"/>
                <w:color w:val="222222"/>
              </w:rPr>
              <w:t xml:space="preserve">met een </w:t>
            </w:r>
            <w:r w:rsidR="00C858C4" w:rsidRPr="002901DA">
              <w:rPr>
                <w:rFonts w:asciiTheme="minorHAnsi" w:eastAsia="Times New Roman" w:hAnsiTheme="minorHAnsi" w:cstheme="minorHAnsi"/>
                <w:color w:val="222222"/>
              </w:rPr>
              <w:t>reële</w:t>
            </w:r>
            <w:r w:rsidR="009C18DA" w:rsidRPr="002901DA">
              <w:rPr>
                <w:rFonts w:asciiTheme="minorHAnsi" w:eastAsia="Times New Roman" w:hAnsiTheme="minorHAnsi" w:cstheme="minorHAnsi"/>
                <w:color w:val="222222"/>
              </w:rPr>
              <w:t xml:space="preserve"> blik te kijken naar de toekomstbestendigheid, de bruikbaarheid, de veiligheid en de beheersbaarheid van de ontwikkelingen, verzuimd zij haar taak goed uit te voeren. Het </w:t>
            </w:r>
            <w:r w:rsidR="00C858C4" w:rsidRPr="002901DA">
              <w:rPr>
                <w:rFonts w:asciiTheme="minorHAnsi" w:eastAsia="Times New Roman" w:hAnsiTheme="minorHAnsi" w:cstheme="minorHAnsi"/>
                <w:color w:val="222222"/>
              </w:rPr>
              <w:t>meest</w:t>
            </w:r>
            <w:r w:rsidR="009C18DA" w:rsidRPr="002901DA">
              <w:rPr>
                <w:rFonts w:asciiTheme="minorHAnsi" w:eastAsia="Times New Roman" w:hAnsiTheme="minorHAnsi" w:cstheme="minorHAnsi"/>
                <w:color w:val="222222"/>
              </w:rPr>
              <w:t xml:space="preserve"> frustrerend is de stellige bijval die bezwaarmakers krijgen wanneer zij deze zaken bespreken met </w:t>
            </w:r>
            <w:r w:rsidR="00C858C4" w:rsidRPr="002901DA">
              <w:rPr>
                <w:rFonts w:asciiTheme="minorHAnsi" w:eastAsia="Times New Roman" w:hAnsiTheme="minorHAnsi" w:cstheme="minorHAnsi"/>
                <w:color w:val="222222"/>
              </w:rPr>
              <w:t>ambtenaren</w:t>
            </w:r>
            <w:r w:rsidR="009C18DA" w:rsidRPr="002901DA">
              <w:rPr>
                <w:rFonts w:asciiTheme="minorHAnsi" w:eastAsia="Times New Roman" w:hAnsiTheme="minorHAnsi" w:cstheme="minorHAnsi"/>
                <w:color w:val="222222"/>
              </w:rPr>
              <w:t xml:space="preserve"> en de lokale politiek. Iedere betrokkene (h)erkent de puinhoop die </w:t>
            </w:r>
            <w:proofErr w:type="spellStart"/>
            <w:r w:rsidR="009C18DA" w:rsidRPr="002901DA">
              <w:rPr>
                <w:rFonts w:asciiTheme="minorHAnsi" w:eastAsia="Times New Roman" w:hAnsiTheme="minorHAnsi" w:cstheme="minorHAnsi"/>
                <w:color w:val="222222"/>
              </w:rPr>
              <w:t>Plaza</w:t>
            </w:r>
            <w:proofErr w:type="spellEnd"/>
            <w:r w:rsidR="009C18DA" w:rsidRPr="002901DA">
              <w:rPr>
                <w:rFonts w:asciiTheme="minorHAnsi" w:eastAsia="Times New Roman" w:hAnsiTheme="minorHAnsi" w:cstheme="minorHAnsi"/>
                <w:color w:val="222222"/>
              </w:rPr>
              <w:t xml:space="preserve"> West inmiddels (momenteel letterlijk) is geworden. Het kalf is verdronken, en de graver van de put krijgt betaald voor het dempen ervan.</w:t>
            </w:r>
          </w:p>
          <w:p w14:paraId="57E663AC" w14:textId="77777777" w:rsidR="00815C16" w:rsidRPr="002901DA" w:rsidRDefault="00815C16" w:rsidP="007E2FC5">
            <w:pPr>
              <w:ind w:right="142"/>
              <w:jc w:val="both"/>
              <w:rPr>
                <w:rFonts w:asciiTheme="minorHAnsi" w:eastAsia="Times New Roman" w:hAnsiTheme="minorHAnsi" w:cstheme="minorHAnsi"/>
                <w:color w:val="222222"/>
              </w:rPr>
            </w:pPr>
          </w:p>
          <w:p w14:paraId="3C8A9035" w14:textId="77777777" w:rsidR="009C18DA" w:rsidRPr="002901DA" w:rsidRDefault="009C18DA"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Dagelijks zien we de gevolgen van deze zaken: het gebied rondom en op het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terrein zijn ronduit (</w:t>
            </w:r>
            <w:proofErr w:type="spellStart"/>
            <w:r w:rsidRPr="002901DA">
              <w:rPr>
                <w:rFonts w:asciiTheme="minorHAnsi" w:eastAsia="Times New Roman" w:hAnsiTheme="minorHAnsi" w:cstheme="minorHAnsi"/>
                <w:color w:val="222222"/>
              </w:rPr>
              <w:t>verkeers</w:t>
            </w:r>
            <w:proofErr w:type="spellEnd"/>
            <w:r w:rsidRPr="002901DA">
              <w:rPr>
                <w:rFonts w:asciiTheme="minorHAnsi" w:eastAsia="Times New Roman" w:hAnsiTheme="minorHAnsi" w:cstheme="minorHAnsi"/>
                <w:color w:val="222222"/>
              </w:rPr>
              <w:t xml:space="preserve">)gevaarlijk. Op aandringen van omwonenden werden de slooppanden pas afgesloten voor spelende kinderen. De Albert Heijn, reden voor mensen vanuit de wijde omtrek om naar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te komen, erkent de gevaarlijke situatie en regelt zelf verkeersregelaars</w:t>
            </w:r>
            <w:r w:rsidR="00373121" w:rsidRPr="002901DA">
              <w:rPr>
                <w:rFonts w:asciiTheme="minorHAnsi" w:eastAsia="Times New Roman" w:hAnsiTheme="minorHAnsi" w:cstheme="minorHAnsi"/>
                <w:color w:val="222222"/>
              </w:rPr>
              <w:t>. De gemeente noch projectontwikkelaar komt met weinig anders dan loze beloften.</w:t>
            </w:r>
          </w:p>
          <w:p w14:paraId="2ACB091D" w14:textId="77777777" w:rsidR="00373121" w:rsidRPr="002901DA" w:rsidRDefault="00373121"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De openbare weg op het terrein van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wordt zonder verkeersbesluit gewijzigd, waardoor een onduidelijke en levensgevaarlijke situatie ontstaat. De verantwoordelijken roeren zich niet of wijzen elkaar aan als degene die het dient op te lossen.</w:t>
            </w:r>
          </w:p>
          <w:p w14:paraId="4A29586E" w14:textId="5D1237E5" w:rsidR="0083107D" w:rsidRPr="002901DA" w:rsidRDefault="00373121"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Kortom, de Gemeente Haarlem is in haar handelen rondom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onverantwoordelijk, onzorgvuldig en soms ronduit onbehoorlijk. Omwonenden die opkomen voor de leefbaarheid van hun buurt/wijk/stad staan nu ‘alle</w:t>
            </w:r>
            <w:r w:rsidR="00BD225D" w:rsidRPr="002901DA">
              <w:rPr>
                <w:rFonts w:asciiTheme="minorHAnsi" w:eastAsia="Times New Roman" w:hAnsiTheme="minorHAnsi" w:cstheme="minorHAnsi"/>
                <w:color w:val="222222"/>
              </w:rPr>
              <w:t xml:space="preserve">en’ voor u tegenover haar eigen </w:t>
            </w:r>
            <w:r w:rsidRPr="002901DA">
              <w:rPr>
                <w:rFonts w:asciiTheme="minorHAnsi" w:eastAsia="Times New Roman" w:hAnsiTheme="minorHAnsi" w:cstheme="minorHAnsi"/>
                <w:color w:val="222222"/>
              </w:rPr>
              <w:t>volksvertegenwoordigers.</w:t>
            </w:r>
          </w:p>
          <w:p w14:paraId="2F3244F6" w14:textId="77777777" w:rsidR="00373121" w:rsidRPr="002901DA" w:rsidRDefault="00373121" w:rsidP="00AC004A">
            <w:pPr>
              <w:ind w:right="142"/>
              <w:rPr>
                <w:rFonts w:asciiTheme="minorHAnsi" w:eastAsia="Times New Roman" w:hAnsiTheme="minorHAnsi" w:cstheme="minorHAnsi"/>
                <w:color w:val="222222"/>
              </w:rPr>
            </w:pPr>
          </w:p>
        </w:tc>
      </w:tr>
      <w:tr w:rsidR="00396DD9" w:rsidRPr="002901DA" w14:paraId="0F43B0D5" w14:textId="77777777" w:rsidTr="004B7519">
        <w:trPr>
          <w:gridAfter w:val="1"/>
          <w:wAfter w:w="392" w:type="dxa"/>
        </w:trPr>
        <w:tc>
          <w:tcPr>
            <w:tcW w:w="9464" w:type="dxa"/>
          </w:tcPr>
          <w:p w14:paraId="40422CBC" w14:textId="77777777" w:rsidR="00396DD9" w:rsidRPr="002901DA" w:rsidRDefault="00396DD9" w:rsidP="007E2FC5">
            <w:pPr>
              <w:ind w:right="142"/>
              <w:jc w:val="both"/>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lastRenderedPageBreak/>
              <w:t>Conclusie</w:t>
            </w:r>
          </w:p>
          <w:p w14:paraId="2FB00885" w14:textId="4991D6F3" w:rsidR="003012AA" w:rsidRPr="002901DA" w:rsidRDefault="003B58D6" w:rsidP="007E2FC5">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Gelet op bovenstaande </w:t>
            </w:r>
            <w:r w:rsidR="0006013C" w:rsidRPr="002901DA">
              <w:rPr>
                <w:rFonts w:asciiTheme="minorHAnsi" w:eastAsia="Times New Roman" w:hAnsiTheme="minorHAnsi" w:cstheme="minorHAnsi"/>
                <w:color w:val="222222"/>
              </w:rPr>
              <w:t xml:space="preserve">verzoeken wij u wederom, en met kennisneming van de hier genoemde </w:t>
            </w:r>
            <w:r w:rsidR="00F64E5C" w:rsidRPr="002901DA">
              <w:rPr>
                <w:rFonts w:asciiTheme="minorHAnsi" w:eastAsia="Times New Roman" w:hAnsiTheme="minorHAnsi" w:cstheme="minorHAnsi"/>
                <w:color w:val="222222"/>
              </w:rPr>
              <w:t>informatie en feiten de ongegrondverklaring van onze bezwaren te beoordelen.</w:t>
            </w:r>
          </w:p>
        </w:tc>
      </w:tr>
    </w:tbl>
    <w:p w14:paraId="2CE2EF60" w14:textId="4F0E47DE" w:rsidR="0018130E" w:rsidRPr="002901DA" w:rsidRDefault="0018130E"/>
    <w:p w14:paraId="5694DAF8" w14:textId="77777777" w:rsidR="00A742A9" w:rsidRDefault="00A742A9">
      <w:r>
        <w:br w:type="page"/>
      </w:r>
    </w:p>
    <w:tbl>
      <w:tblPr>
        <w:tblStyle w:val="Tabelraster"/>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6"/>
      </w:tblGrid>
      <w:tr w:rsidR="003012AA" w:rsidRPr="002901DA" w14:paraId="232BC432" w14:textId="77777777" w:rsidTr="009341BE">
        <w:tc>
          <w:tcPr>
            <w:tcW w:w="9856" w:type="dxa"/>
          </w:tcPr>
          <w:p w14:paraId="32E39F0A" w14:textId="54F1AD5E" w:rsidR="003012AA" w:rsidRPr="002901DA" w:rsidRDefault="003012AA" w:rsidP="00AC004A">
            <w:pPr>
              <w:ind w:right="142"/>
              <w:rPr>
                <w:rFonts w:asciiTheme="minorHAnsi" w:eastAsia="Times New Roman" w:hAnsiTheme="minorHAnsi" w:cstheme="minorHAnsi"/>
                <w:b/>
                <w:color w:val="222222"/>
              </w:rPr>
            </w:pPr>
            <w:r w:rsidRPr="002901DA">
              <w:rPr>
                <w:rFonts w:asciiTheme="minorHAnsi" w:eastAsia="Times New Roman" w:hAnsiTheme="minorHAnsi" w:cstheme="minorHAnsi"/>
                <w:b/>
                <w:color w:val="222222"/>
              </w:rPr>
              <w:lastRenderedPageBreak/>
              <w:t>Sluiting</w:t>
            </w:r>
          </w:p>
          <w:p w14:paraId="61591D4B" w14:textId="77777777" w:rsidR="003012AA" w:rsidRPr="002901DA" w:rsidRDefault="003012AA" w:rsidP="00AF1ED9">
            <w:pPr>
              <w:tabs>
                <w:tab w:val="left" w:pos="9072"/>
              </w:tabs>
              <w:ind w:right="568"/>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Namens ondergetekenden en de ondertekenaars van de eerdere bezwaarschriften en het beroepschrift,</w:t>
            </w:r>
          </w:p>
          <w:p w14:paraId="32C5BE35" w14:textId="77777777" w:rsidR="003012AA" w:rsidRPr="002901DA" w:rsidRDefault="003012AA" w:rsidP="007E2FC5">
            <w:pPr>
              <w:ind w:right="142"/>
              <w:jc w:val="both"/>
              <w:rPr>
                <w:rFonts w:asciiTheme="minorHAnsi" w:eastAsia="Times New Roman" w:hAnsiTheme="minorHAnsi" w:cstheme="minorHAnsi"/>
                <w:color w:val="222222"/>
              </w:rPr>
            </w:pPr>
          </w:p>
          <w:p w14:paraId="671EC9AC" w14:textId="2323D4D2" w:rsidR="00B87982" w:rsidRPr="002901DA" w:rsidRDefault="003012AA" w:rsidP="00F71C2C">
            <w:pPr>
              <w:ind w:right="142"/>
              <w:jc w:val="both"/>
              <w:rPr>
                <w:rFonts w:asciiTheme="minorHAnsi" w:eastAsia="Times New Roman" w:hAnsiTheme="minorHAnsi" w:cstheme="minorHAnsi"/>
                <w:color w:val="222222"/>
              </w:rPr>
            </w:pPr>
            <w:r w:rsidRPr="002901DA">
              <w:rPr>
                <w:rFonts w:asciiTheme="minorHAnsi" w:eastAsia="Times New Roman" w:hAnsiTheme="minorHAnsi" w:cstheme="minorHAnsi"/>
                <w:color w:val="222222"/>
              </w:rPr>
              <w:t>Hoogachtend</w:t>
            </w:r>
            <w:r w:rsidR="00F71C2C">
              <w:rPr>
                <w:rFonts w:asciiTheme="minorHAnsi" w:eastAsia="Times New Roman" w:hAnsiTheme="minorHAnsi" w:cstheme="minorHAnsi"/>
                <w:color w:val="222222"/>
              </w:rPr>
              <w:t>,</w:t>
            </w:r>
          </w:p>
        </w:tc>
      </w:tr>
      <w:tr w:rsidR="00BD67B2" w:rsidRPr="002901DA" w14:paraId="6A5A933D" w14:textId="77777777" w:rsidTr="009341BE">
        <w:tc>
          <w:tcPr>
            <w:tcW w:w="9856" w:type="dxa"/>
          </w:tcPr>
          <w:tbl>
            <w:tblPr>
              <w:tblStyle w:val="Tabelraster"/>
              <w:tblpPr w:leftFromText="141" w:rightFromText="141" w:vertAnchor="page" w:horzAnchor="margin" w:tblpXSpec="center" w:tblpY="1051"/>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7"/>
            </w:tblGrid>
            <w:tr w:rsidR="00BD67B2" w:rsidRPr="002901DA" w14:paraId="34D2393D" w14:textId="77777777" w:rsidTr="002665E3">
              <w:tc>
                <w:tcPr>
                  <w:tcW w:w="10627" w:type="dxa"/>
                </w:tcPr>
                <w:p w14:paraId="61127D8A" w14:textId="77777777" w:rsidR="00BD67B2" w:rsidRPr="002901DA" w:rsidRDefault="00AC004A" w:rsidP="00AC004A">
                  <w:pPr>
                    <w:widowControl/>
                    <w:suppressAutoHyphens/>
                    <w:autoSpaceDE w:val="0"/>
                    <w:ind w:right="142"/>
                    <w:rPr>
                      <w:rFonts w:asciiTheme="minorHAnsi" w:eastAsia="Times New Roman" w:hAnsiTheme="minorHAnsi" w:cstheme="minorHAnsi"/>
                      <w:color w:val="222222"/>
                      <w:sz w:val="22"/>
                      <w:szCs w:val="22"/>
                    </w:rPr>
                  </w:pPr>
                  <w:r w:rsidRPr="002901DA">
                    <w:rPr>
                      <w:rFonts w:eastAsia="Times New Roman" w:cstheme="minorHAnsi"/>
                      <w:noProof/>
                      <w:color w:val="000000" w:themeColor="text1"/>
                      <w:lang w:val="en-US"/>
                    </w:rPr>
                    <w:drawing>
                      <wp:anchor distT="0" distB="0" distL="114300" distR="114300" simplePos="0" relativeHeight="251668480" behindDoc="1" locked="0" layoutInCell="1" allowOverlap="1" wp14:anchorId="08C5C465" wp14:editId="260BFBC8">
                        <wp:simplePos x="0" y="0"/>
                        <wp:positionH relativeFrom="margin">
                          <wp:posOffset>-76200</wp:posOffset>
                        </wp:positionH>
                        <wp:positionV relativeFrom="paragraph">
                          <wp:posOffset>-592455</wp:posOffset>
                        </wp:positionV>
                        <wp:extent cx="1935256" cy="1033929"/>
                        <wp:effectExtent l="0" t="0" r="8255" b="0"/>
                        <wp:wrapNone/>
                        <wp:docPr id="9" name="Afbeelding 1" descr="C:\Users\David\Dropbox\Leefbaar Haarlem Zuid West\Media\HANDTEKENING PS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ropbox\Leefbaar Haarlem Zuid West\Media\HANDTEKENING PSmit.png"/>
                                <pic:cNvPicPr>
                                  <a:picLocks noChangeAspect="1" noChangeArrowheads="1"/>
                                </pic:cNvPicPr>
                              </pic:nvPicPr>
                              <pic:blipFill>
                                <a:blip r:embed="rId12" cstate="print"/>
                                <a:srcRect/>
                                <a:stretch>
                                  <a:fillRect/>
                                </a:stretch>
                              </pic:blipFill>
                              <pic:spPr bwMode="auto">
                                <a:xfrm>
                                  <a:off x="0" y="0"/>
                                  <a:ext cx="1935256" cy="1033929"/>
                                </a:xfrm>
                                <a:prstGeom prst="rect">
                                  <a:avLst/>
                                </a:prstGeom>
                                <a:noFill/>
                                <a:ln w="9525">
                                  <a:noFill/>
                                  <a:miter lim="800000"/>
                                  <a:headEnd/>
                                  <a:tailEnd/>
                                </a:ln>
                              </pic:spPr>
                            </pic:pic>
                          </a:graphicData>
                        </a:graphic>
                      </wp:anchor>
                    </w:drawing>
                  </w:r>
                  <w:r w:rsidR="00BD67B2" w:rsidRPr="002901DA">
                    <w:rPr>
                      <w:rFonts w:asciiTheme="minorHAnsi" w:hAnsiTheme="minorHAnsi" w:cstheme="minorHAnsi"/>
                      <w:color w:val="000000" w:themeColor="text1"/>
                      <w:sz w:val="22"/>
                      <w:szCs w:val="22"/>
                    </w:rPr>
                    <w:t>P. Smit (Van ’t Hoffstraat 238)</w:t>
                  </w:r>
                  <w:r w:rsidR="00BD67B2" w:rsidRPr="002901DA">
                    <w:rPr>
                      <w:rFonts w:asciiTheme="minorHAnsi" w:hAnsiTheme="minorHAnsi" w:cstheme="minorHAnsi"/>
                      <w:color w:val="000000" w:themeColor="text1"/>
                      <w:sz w:val="22"/>
                      <w:szCs w:val="22"/>
                    </w:rPr>
                    <w:tab/>
                  </w:r>
                  <w:r w:rsidR="00BD67B2" w:rsidRPr="002901DA">
                    <w:rPr>
                      <w:rFonts w:asciiTheme="minorHAnsi" w:hAnsiTheme="minorHAnsi" w:cstheme="minorHAnsi"/>
                      <w:color w:val="000000" w:themeColor="text1"/>
                      <w:sz w:val="22"/>
                      <w:szCs w:val="22"/>
                    </w:rPr>
                    <w:tab/>
                  </w:r>
                  <w:r w:rsidR="00BD67B2" w:rsidRPr="002901DA">
                    <w:rPr>
                      <w:rFonts w:asciiTheme="minorHAnsi" w:hAnsiTheme="minorHAnsi" w:cstheme="minorHAnsi"/>
                      <w:color w:val="000000" w:themeColor="text1"/>
                      <w:sz w:val="22"/>
                      <w:szCs w:val="22"/>
                    </w:rPr>
                    <w:tab/>
                  </w:r>
                  <w:r w:rsidR="00BD67B2" w:rsidRPr="002901DA">
                    <w:rPr>
                      <w:rFonts w:asciiTheme="minorHAnsi" w:hAnsiTheme="minorHAnsi" w:cstheme="minorHAnsi"/>
                      <w:color w:val="000000" w:themeColor="text1"/>
                      <w:sz w:val="22"/>
                      <w:szCs w:val="22"/>
                    </w:rPr>
                    <w:tab/>
                    <w:t>C. Smit Lefeber (Van ’t Hoffstraat 238)</w:t>
                  </w:r>
                </w:p>
                <w:p w14:paraId="1D670CFF" w14:textId="77777777" w:rsidR="00BD67B2" w:rsidRPr="002901DA" w:rsidRDefault="00BD67B2" w:rsidP="00AC004A">
                  <w:pPr>
                    <w:suppressAutoHyphens/>
                    <w:ind w:right="142"/>
                    <w:rPr>
                      <w:rFonts w:asciiTheme="minorHAnsi" w:hAnsiTheme="minorHAnsi" w:cstheme="minorHAnsi"/>
                      <w:color w:val="000000" w:themeColor="text1"/>
                      <w:sz w:val="22"/>
                      <w:szCs w:val="22"/>
                    </w:rPr>
                  </w:pPr>
                  <w:r w:rsidRPr="002901DA">
                    <w:rPr>
                      <w:rFonts w:asciiTheme="minorHAnsi" w:hAnsiTheme="minorHAnsi" w:cstheme="minorHAnsi"/>
                      <w:color w:val="000000" w:themeColor="text1"/>
                      <w:sz w:val="22"/>
                      <w:szCs w:val="22"/>
                    </w:rPr>
                    <w:tab/>
                  </w:r>
                  <w:r w:rsidRPr="002901DA">
                    <w:rPr>
                      <w:rFonts w:asciiTheme="minorHAnsi" w:hAnsiTheme="minorHAnsi" w:cstheme="minorHAnsi"/>
                      <w:color w:val="000000" w:themeColor="text1"/>
                      <w:sz w:val="22"/>
                      <w:szCs w:val="22"/>
                    </w:rPr>
                    <w:tab/>
                  </w:r>
                  <w:r w:rsidRPr="002901DA">
                    <w:rPr>
                      <w:rFonts w:asciiTheme="minorHAnsi" w:hAnsiTheme="minorHAnsi" w:cstheme="minorHAnsi"/>
                      <w:color w:val="000000" w:themeColor="text1"/>
                      <w:sz w:val="22"/>
                      <w:szCs w:val="22"/>
                    </w:rPr>
                    <w:tab/>
                  </w:r>
                  <w:r w:rsidRPr="002901DA">
                    <w:rPr>
                      <w:rFonts w:asciiTheme="minorHAnsi" w:hAnsiTheme="minorHAnsi" w:cstheme="minorHAnsi"/>
                      <w:color w:val="000000" w:themeColor="text1"/>
                      <w:sz w:val="22"/>
                      <w:szCs w:val="22"/>
                    </w:rPr>
                    <w:tab/>
                  </w:r>
                </w:p>
                <w:p w14:paraId="156A61C4" w14:textId="77777777" w:rsidR="00BD67B2" w:rsidRPr="002901DA" w:rsidRDefault="00BD67B2" w:rsidP="00AC004A">
                  <w:pPr>
                    <w:suppressAutoHyphens/>
                    <w:ind w:right="142"/>
                    <w:rPr>
                      <w:rFonts w:asciiTheme="minorHAnsi" w:hAnsiTheme="minorHAnsi" w:cstheme="minorHAnsi"/>
                      <w:color w:val="000000" w:themeColor="text1"/>
                      <w:sz w:val="22"/>
                      <w:szCs w:val="22"/>
                    </w:rPr>
                  </w:pPr>
                </w:p>
                <w:p w14:paraId="2D35487D" w14:textId="77777777" w:rsidR="00BD67B2" w:rsidRPr="002901DA" w:rsidRDefault="00BD67B2" w:rsidP="00AC004A">
                  <w:pPr>
                    <w:suppressAutoHyphens/>
                    <w:ind w:right="142"/>
                    <w:rPr>
                      <w:rFonts w:asciiTheme="minorHAnsi" w:hAnsiTheme="minorHAnsi" w:cstheme="minorHAnsi"/>
                      <w:color w:val="000000" w:themeColor="text1"/>
                      <w:sz w:val="22"/>
                      <w:szCs w:val="22"/>
                    </w:rPr>
                  </w:pPr>
                </w:p>
                <w:p w14:paraId="702AA44C" w14:textId="77777777" w:rsidR="00BD67B2" w:rsidRPr="002901DA" w:rsidRDefault="00BD67B2" w:rsidP="00AC004A">
                  <w:pPr>
                    <w:suppressAutoHyphens/>
                    <w:ind w:right="142"/>
                    <w:rPr>
                      <w:rFonts w:asciiTheme="minorHAnsi" w:hAnsiTheme="minorHAnsi" w:cstheme="minorHAnsi"/>
                      <w:color w:val="000000" w:themeColor="text1"/>
                      <w:sz w:val="22"/>
                      <w:szCs w:val="22"/>
                    </w:rPr>
                  </w:pPr>
                </w:p>
                <w:p w14:paraId="2EEDDCFD" w14:textId="77777777" w:rsidR="00BD67B2" w:rsidRPr="002901DA" w:rsidRDefault="00AC004A" w:rsidP="00AC004A">
                  <w:pPr>
                    <w:tabs>
                      <w:tab w:val="left" w:pos="2805"/>
                    </w:tabs>
                    <w:suppressAutoHyphens/>
                    <w:ind w:right="142"/>
                    <w:rPr>
                      <w:rFonts w:asciiTheme="minorHAnsi" w:hAnsiTheme="minorHAnsi" w:cstheme="minorHAnsi"/>
                      <w:color w:val="000000" w:themeColor="text1"/>
                      <w:sz w:val="22"/>
                      <w:szCs w:val="22"/>
                    </w:rPr>
                  </w:pPr>
                  <w:r w:rsidRPr="002901DA">
                    <w:rPr>
                      <w:rFonts w:cstheme="minorHAnsi"/>
                      <w:noProof/>
                      <w:color w:val="000000" w:themeColor="text1"/>
                      <w:lang w:val="en-US"/>
                    </w:rPr>
                    <w:drawing>
                      <wp:anchor distT="0" distB="0" distL="114300" distR="114300" simplePos="0" relativeHeight="251667456" behindDoc="1" locked="0" layoutInCell="1" allowOverlap="1" wp14:anchorId="34C6FE20" wp14:editId="510FDCA1">
                        <wp:simplePos x="0" y="0"/>
                        <wp:positionH relativeFrom="column">
                          <wp:posOffset>3063875</wp:posOffset>
                        </wp:positionH>
                        <wp:positionV relativeFrom="paragraph">
                          <wp:posOffset>-135255</wp:posOffset>
                        </wp:positionV>
                        <wp:extent cx="2043953" cy="597647"/>
                        <wp:effectExtent l="0" t="0" r="0" b="0"/>
                        <wp:wrapNone/>
                        <wp:docPr id="4" name="Afbeelding 18" descr="C:\Users\David\AppData\Local\Microsoft\Windows\INetCache\Content.Word\Handtekening F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vid\AppData\Local\Microsoft\Windows\INetCache\Content.Word\Handtekening Frans.png"/>
                                <pic:cNvPicPr>
                                  <a:picLocks noChangeAspect="1" noChangeArrowheads="1"/>
                                </pic:cNvPicPr>
                              </pic:nvPicPr>
                              <pic:blipFill>
                                <a:blip r:embed="rId13" cstate="print"/>
                                <a:srcRect/>
                                <a:stretch>
                                  <a:fillRect/>
                                </a:stretch>
                              </pic:blipFill>
                              <pic:spPr bwMode="auto">
                                <a:xfrm>
                                  <a:off x="0" y="0"/>
                                  <a:ext cx="2043953" cy="597647"/>
                                </a:xfrm>
                                <a:prstGeom prst="rect">
                                  <a:avLst/>
                                </a:prstGeom>
                                <a:noFill/>
                                <a:ln w="9525">
                                  <a:noFill/>
                                  <a:miter lim="800000"/>
                                  <a:headEnd/>
                                  <a:tailEnd/>
                                </a:ln>
                              </pic:spPr>
                            </pic:pic>
                          </a:graphicData>
                        </a:graphic>
                      </wp:anchor>
                    </w:drawing>
                  </w:r>
                  <w:r w:rsidRPr="002901DA">
                    <w:rPr>
                      <w:rFonts w:cstheme="minorHAnsi"/>
                      <w:noProof/>
                      <w:color w:val="000000" w:themeColor="text1"/>
                      <w:lang w:val="en-US"/>
                    </w:rPr>
                    <w:drawing>
                      <wp:anchor distT="0" distB="0" distL="114300" distR="114300" simplePos="0" relativeHeight="251666432" behindDoc="1" locked="0" layoutInCell="1" allowOverlap="1" wp14:anchorId="688FDF82" wp14:editId="727E61F4">
                        <wp:simplePos x="0" y="0"/>
                        <wp:positionH relativeFrom="column">
                          <wp:posOffset>136525</wp:posOffset>
                        </wp:positionH>
                        <wp:positionV relativeFrom="paragraph">
                          <wp:posOffset>-306070</wp:posOffset>
                        </wp:positionV>
                        <wp:extent cx="1485900" cy="719437"/>
                        <wp:effectExtent l="0" t="0" r="0" b="5080"/>
                        <wp:wrapNone/>
                        <wp:docPr id="16" name="Afbeelding 16" descr="C:\Users\David\AppData\Local\Microsoft\Windows\INetCache\Content.Word\Handtekening Jan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avid\AppData\Local\Microsoft\Windows\INetCache\Content.Word\Handtekening Jannes.png"/>
                                <pic:cNvPicPr>
                                  <a:picLocks noChangeAspect="1" noChangeArrowheads="1"/>
                                </pic:cNvPicPr>
                              </pic:nvPicPr>
                              <pic:blipFill>
                                <a:blip r:embed="rId14" cstate="print"/>
                                <a:srcRect/>
                                <a:stretch>
                                  <a:fillRect/>
                                </a:stretch>
                              </pic:blipFill>
                              <pic:spPr bwMode="auto">
                                <a:xfrm>
                                  <a:off x="0" y="0"/>
                                  <a:ext cx="1485900" cy="71943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643A69B" w14:textId="77777777" w:rsidR="00BD67B2" w:rsidRPr="002901DA" w:rsidRDefault="00BD67B2" w:rsidP="00AC004A">
                  <w:pPr>
                    <w:tabs>
                      <w:tab w:val="left" w:pos="2805"/>
                    </w:tabs>
                    <w:suppressAutoHyphens/>
                    <w:ind w:right="142"/>
                    <w:rPr>
                      <w:rFonts w:asciiTheme="minorHAnsi" w:hAnsiTheme="minorHAnsi" w:cstheme="minorHAnsi"/>
                      <w:color w:val="000000" w:themeColor="text1"/>
                      <w:sz w:val="22"/>
                      <w:szCs w:val="22"/>
                    </w:rPr>
                  </w:pPr>
                  <w:r w:rsidRPr="002901DA">
                    <w:rPr>
                      <w:rFonts w:asciiTheme="minorHAnsi" w:hAnsiTheme="minorHAnsi" w:cstheme="minorHAnsi"/>
                      <w:color w:val="000000" w:themeColor="text1"/>
                      <w:sz w:val="22"/>
                      <w:szCs w:val="22"/>
                    </w:rPr>
                    <w:tab/>
                  </w:r>
                </w:p>
                <w:p w14:paraId="1C5B7A34" w14:textId="77777777" w:rsidR="00BD67B2" w:rsidRPr="002901DA" w:rsidRDefault="00BD67B2" w:rsidP="00AC004A">
                  <w:pPr>
                    <w:suppressAutoHyphens/>
                    <w:ind w:right="142"/>
                    <w:rPr>
                      <w:rFonts w:asciiTheme="minorHAnsi" w:hAnsiTheme="minorHAnsi" w:cstheme="minorHAnsi"/>
                      <w:color w:val="000000" w:themeColor="text1"/>
                      <w:sz w:val="22"/>
                      <w:szCs w:val="22"/>
                    </w:rPr>
                  </w:pPr>
                  <w:r w:rsidRPr="002901DA">
                    <w:rPr>
                      <w:rFonts w:cstheme="minorHAnsi"/>
                      <w:noProof/>
                      <w:color w:val="000000" w:themeColor="text1"/>
                      <w:lang w:val="en-US"/>
                    </w:rPr>
                    <w:drawing>
                      <wp:anchor distT="0" distB="0" distL="114300" distR="114300" simplePos="0" relativeHeight="251664384" behindDoc="1" locked="0" layoutInCell="1" allowOverlap="1" wp14:anchorId="7580C4C6" wp14:editId="6809D8F0">
                        <wp:simplePos x="0" y="0"/>
                        <wp:positionH relativeFrom="column">
                          <wp:posOffset>-77470</wp:posOffset>
                        </wp:positionH>
                        <wp:positionV relativeFrom="paragraph">
                          <wp:posOffset>39370</wp:posOffset>
                        </wp:positionV>
                        <wp:extent cx="2774315" cy="1066800"/>
                        <wp:effectExtent l="0" t="0" r="0" b="0"/>
                        <wp:wrapNone/>
                        <wp:docPr id="7" name="Picture 7" descr="Handtekening 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tekening J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4315" cy="1066800"/>
                                </a:xfrm>
                                <a:prstGeom prst="rect">
                                  <a:avLst/>
                                </a:prstGeom>
                                <a:noFill/>
                              </pic:spPr>
                            </pic:pic>
                          </a:graphicData>
                        </a:graphic>
                        <wp14:sizeRelH relativeFrom="page">
                          <wp14:pctWidth>0</wp14:pctWidth>
                        </wp14:sizeRelH>
                        <wp14:sizeRelV relativeFrom="page">
                          <wp14:pctHeight>0</wp14:pctHeight>
                        </wp14:sizeRelV>
                      </wp:anchor>
                    </w:drawing>
                  </w:r>
                  <w:r w:rsidRPr="002901DA">
                    <w:rPr>
                      <w:rFonts w:cstheme="minorHAnsi"/>
                      <w:noProof/>
                      <w:color w:val="000000" w:themeColor="text1"/>
                      <w:lang w:val="en-US"/>
                    </w:rPr>
                    <w:drawing>
                      <wp:anchor distT="0" distB="0" distL="114300" distR="114300" simplePos="0" relativeHeight="251663360" behindDoc="1" locked="0" layoutInCell="1" allowOverlap="1" wp14:anchorId="5CD45683" wp14:editId="5907CBEF">
                        <wp:simplePos x="0" y="0"/>
                        <wp:positionH relativeFrom="column">
                          <wp:posOffset>3237230</wp:posOffset>
                        </wp:positionH>
                        <wp:positionV relativeFrom="paragraph">
                          <wp:posOffset>125095</wp:posOffset>
                        </wp:positionV>
                        <wp:extent cx="1965139" cy="992094"/>
                        <wp:effectExtent l="19050" t="0" r="0" b="0"/>
                        <wp:wrapNone/>
                        <wp:docPr id="3" name="Afbeelding 3" descr="C:\Users\David\AppData\Local\Microsoft\Windows\INetCache\Content.Word\Handtekening SproD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Handtekening SproD77.jpg"/>
                                <pic:cNvPicPr>
                                  <a:picLocks noChangeAspect="1" noChangeArrowheads="1"/>
                                </pic:cNvPicPr>
                              </pic:nvPicPr>
                              <pic:blipFill>
                                <a:blip r:embed="rId16" cstate="print"/>
                                <a:srcRect/>
                                <a:stretch>
                                  <a:fillRect/>
                                </a:stretch>
                              </pic:blipFill>
                              <pic:spPr bwMode="auto">
                                <a:xfrm>
                                  <a:off x="0" y="0"/>
                                  <a:ext cx="1965139" cy="992094"/>
                                </a:xfrm>
                                <a:prstGeom prst="rect">
                                  <a:avLst/>
                                </a:prstGeom>
                                <a:noFill/>
                                <a:ln w="9525">
                                  <a:noFill/>
                                  <a:miter lim="800000"/>
                                  <a:headEnd/>
                                  <a:tailEnd/>
                                </a:ln>
                              </pic:spPr>
                            </pic:pic>
                          </a:graphicData>
                        </a:graphic>
                      </wp:anchor>
                    </w:drawing>
                  </w:r>
                  <w:r w:rsidRPr="002901DA">
                    <w:rPr>
                      <w:rFonts w:asciiTheme="minorHAnsi" w:hAnsiTheme="minorHAnsi" w:cstheme="minorHAnsi"/>
                      <w:color w:val="000000" w:themeColor="text1"/>
                      <w:sz w:val="22"/>
                      <w:szCs w:val="22"/>
                    </w:rPr>
                    <w:t>J. Smitskamp (van ’t Hoffstraat 262)</w:t>
                  </w:r>
                  <w:r w:rsidRPr="002901DA">
                    <w:rPr>
                      <w:rFonts w:asciiTheme="minorHAnsi" w:hAnsiTheme="minorHAnsi" w:cstheme="minorHAnsi"/>
                      <w:color w:val="000000" w:themeColor="text1"/>
                      <w:sz w:val="22"/>
                      <w:szCs w:val="22"/>
                    </w:rPr>
                    <w:tab/>
                  </w:r>
                  <w:r w:rsidRPr="002901DA">
                    <w:rPr>
                      <w:rFonts w:asciiTheme="minorHAnsi" w:hAnsiTheme="minorHAnsi" w:cstheme="minorHAnsi"/>
                      <w:color w:val="000000" w:themeColor="text1"/>
                      <w:sz w:val="22"/>
                      <w:szCs w:val="22"/>
                    </w:rPr>
                    <w:tab/>
                  </w:r>
                  <w:r w:rsidRPr="002901DA">
                    <w:rPr>
                      <w:rFonts w:asciiTheme="minorHAnsi" w:hAnsiTheme="minorHAnsi" w:cstheme="minorHAnsi"/>
                      <w:color w:val="000000" w:themeColor="text1"/>
                      <w:sz w:val="22"/>
                      <w:szCs w:val="22"/>
                    </w:rPr>
                    <w:tab/>
                    <w:t>F. de Haan (van ’t Hoffstraat 260)</w:t>
                  </w:r>
                </w:p>
                <w:p w14:paraId="7C6BD3F6" w14:textId="77777777" w:rsidR="00BD67B2" w:rsidRPr="002901DA" w:rsidRDefault="00BD67B2" w:rsidP="00AC004A">
                  <w:pPr>
                    <w:suppressAutoHyphens/>
                    <w:ind w:right="142"/>
                    <w:rPr>
                      <w:rFonts w:asciiTheme="minorHAnsi" w:hAnsiTheme="minorHAnsi" w:cstheme="minorHAnsi"/>
                      <w:b/>
                      <w:color w:val="000000" w:themeColor="text1"/>
                      <w:sz w:val="22"/>
                      <w:szCs w:val="22"/>
                      <w:u w:val="single"/>
                    </w:rPr>
                  </w:pPr>
                </w:p>
                <w:p w14:paraId="4FAF719D" w14:textId="77777777" w:rsidR="00BD67B2" w:rsidRPr="002901DA" w:rsidRDefault="00BD67B2" w:rsidP="00AC004A">
                  <w:pPr>
                    <w:suppressAutoHyphens/>
                    <w:ind w:right="142" w:firstLine="709"/>
                    <w:rPr>
                      <w:rFonts w:asciiTheme="minorHAnsi" w:hAnsiTheme="minorHAnsi" w:cstheme="minorHAnsi"/>
                      <w:color w:val="000000" w:themeColor="text1"/>
                      <w:sz w:val="22"/>
                      <w:szCs w:val="22"/>
                    </w:rPr>
                  </w:pPr>
                  <w:r w:rsidRPr="002901DA">
                    <w:rPr>
                      <w:rFonts w:asciiTheme="minorHAnsi" w:hAnsiTheme="minorHAnsi" w:cstheme="minorHAnsi"/>
                      <w:color w:val="000000" w:themeColor="text1"/>
                      <w:sz w:val="22"/>
                      <w:szCs w:val="22"/>
                    </w:rPr>
                    <w:t xml:space="preserve"> </w:t>
                  </w:r>
                </w:p>
                <w:p w14:paraId="18A66795" w14:textId="77777777" w:rsidR="00BD67B2" w:rsidRPr="002901DA" w:rsidRDefault="00BD67B2" w:rsidP="00AC004A">
                  <w:pPr>
                    <w:suppressAutoHyphens/>
                    <w:ind w:right="142"/>
                    <w:rPr>
                      <w:rFonts w:asciiTheme="minorHAnsi" w:hAnsiTheme="minorHAnsi" w:cstheme="minorHAnsi"/>
                      <w:color w:val="000000" w:themeColor="text1"/>
                      <w:sz w:val="22"/>
                      <w:szCs w:val="22"/>
                    </w:rPr>
                  </w:pPr>
                  <w:r w:rsidRPr="002901DA">
                    <w:rPr>
                      <w:rFonts w:asciiTheme="minorHAnsi" w:hAnsiTheme="minorHAnsi" w:cstheme="minorHAnsi"/>
                      <w:color w:val="000000" w:themeColor="text1"/>
                      <w:sz w:val="22"/>
                      <w:szCs w:val="22"/>
                    </w:rPr>
                    <w:t xml:space="preserve">                           </w:t>
                  </w:r>
                </w:p>
                <w:p w14:paraId="42E086E9" w14:textId="77777777" w:rsidR="00BD67B2" w:rsidRPr="002901DA" w:rsidRDefault="00BD67B2" w:rsidP="00AC004A">
                  <w:pPr>
                    <w:suppressAutoHyphens/>
                    <w:ind w:right="142"/>
                    <w:rPr>
                      <w:rFonts w:asciiTheme="minorHAnsi" w:hAnsiTheme="minorHAnsi" w:cstheme="minorHAnsi"/>
                      <w:color w:val="000000" w:themeColor="text1"/>
                      <w:sz w:val="22"/>
                      <w:szCs w:val="22"/>
                    </w:rPr>
                  </w:pPr>
                </w:p>
                <w:p w14:paraId="51DA0FF1" w14:textId="1805FA61" w:rsidR="00166B76" w:rsidRPr="002901DA" w:rsidRDefault="00BD67B2" w:rsidP="00AC004A">
                  <w:pPr>
                    <w:suppressAutoHyphens/>
                    <w:ind w:right="142"/>
                    <w:rPr>
                      <w:rFonts w:asciiTheme="minorHAnsi" w:hAnsiTheme="minorHAnsi" w:cstheme="minorHAnsi"/>
                      <w:color w:val="000000" w:themeColor="text1"/>
                      <w:sz w:val="22"/>
                      <w:szCs w:val="22"/>
                    </w:rPr>
                  </w:pPr>
                  <w:r w:rsidRPr="002901DA">
                    <w:rPr>
                      <w:rFonts w:asciiTheme="minorHAnsi" w:hAnsiTheme="minorHAnsi" w:cstheme="minorHAnsi"/>
                      <w:color w:val="000000" w:themeColor="text1"/>
                      <w:sz w:val="22"/>
                      <w:szCs w:val="22"/>
                    </w:rPr>
                    <w:t xml:space="preserve">                              (</w:t>
                  </w:r>
                  <w:proofErr w:type="spellStart"/>
                  <w:r w:rsidRPr="002901DA">
                    <w:rPr>
                      <w:rFonts w:asciiTheme="minorHAnsi" w:hAnsiTheme="minorHAnsi" w:cstheme="minorHAnsi"/>
                      <w:color w:val="000000" w:themeColor="text1"/>
                      <w:sz w:val="22"/>
                      <w:szCs w:val="22"/>
                    </w:rPr>
                    <w:t>Pijlslaan</w:t>
                  </w:r>
                  <w:proofErr w:type="spellEnd"/>
                  <w:r w:rsidRPr="002901DA">
                    <w:rPr>
                      <w:rFonts w:asciiTheme="minorHAnsi" w:hAnsiTheme="minorHAnsi" w:cstheme="minorHAnsi"/>
                      <w:color w:val="000000" w:themeColor="text1"/>
                      <w:sz w:val="22"/>
                      <w:szCs w:val="22"/>
                    </w:rPr>
                    <w:t xml:space="preserve"> 107)</w:t>
                  </w:r>
                  <w:r w:rsidRPr="002901DA">
                    <w:rPr>
                      <w:rFonts w:asciiTheme="minorHAnsi" w:hAnsiTheme="minorHAnsi" w:cstheme="minorHAnsi"/>
                      <w:color w:val="000000" w:themeColor="text1"/>
                      <w:sz w:val="22"/>
                      <w:szCs w:val="22"/>
                    </w:rPr>
                    <w:tab/>
                    <w:t xml:space="preserve">                                           D. Sprong (Van ’t Hoffstraat 264)</w:t>
                  </w:r>
                </w:p>
                <w:p w14:paraId="35A27794" w14:textId="77777777" w:rsidR="00166B76" w:rsidRPr="002901DA" w:rsidRDefault="00166B76" w:rsidP="00AC004A">
                  <w:pPr>
                    <w:suppressAutoHyphens/>
                    <w:ind w:right="142"/>
                    <w:rPr>
                      <w:rFonts w:asciiTheme="minorHAnsi" w:hAnsiTheme="minorHAnsi" w:cstheme="minorHAnsi"/>
                      <w:color w:val="000000" w:themeColor="text1"/>
                      <w:sz w:val="22"/>
                      <w:szCs w:val="22"/>
                    </w:rPr>
                  </w:pPr>
                </w:p>
              </w:tc>
            </w:tr>
          </w:tbl>
          <w:p w14:paraId="7FEAB625" w14:textId="5B7403FD" w:rsidR="00BD67B2" w:rsidRPr="002901DA" w:rsidRDefault="00B87982" w:rsidP="00AC004A">
            <w:pPr>
              <w:ind w:right="142"/>
              <w:rPr>
                <w:rFonts w:asciiTheme="minorHAnsi" w:eastAsia="Times New Roman" w:hAnsiTheme="minorHAnsi" w:cstheme="minorHAnsi"/>
                <w:b/>
                <w:color w:val="222222"/>
              </w:rPr>
            </w:pPr>
            <w:r w:rsidRPr="002901DA">
              <w:rPr>
                <w:rFonts w:cstheme="minorHAnsi"/>
                <w:noProof/>
                <w:color w:val="000000" w:themeColor="text1"/>
                <w:lang w:val="en-US"/>
              </w:rPr>
              <w:drawing>
                <wp:anchor distT="0" distB="0" distL="114300" distR="114300" simplePos="0" relativeHeight="251665408" behindDoc="1" locked="0" layoutInCell="1" allowOverlap="1" wp14:anchorId="13D1EDD8" wp14:editId="0CC9DAE7">
                  <wp:simplePos x="0" y="0"/>
                  <wp:positionH relativeFrom="column">
                    <wp:posOffset>3380105</wp:posOffset>
                  </wp:positionH>
                  <wp:positionV relativeFrom="paragraph">
                    <wp:posOffset>231775</wp:posOffset>
                  </wp:positionV>
                  <wp:extent cx="1621790" cy="542925"/>
                  <wp:effectExtent l="0" t="0" r="0" b="0"/>
                  <wp:wrapNone/>
                  <wp:docPr id="8" name="Picture 8" descr="Handtekening Cor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dtekening Corri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1790" cy="5429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E506582" w14:textId="77777777" w:rsidR="00F71C2C" w:rsidRDefault="00F71C2C"/>
    <w:tbl>
      <w:tblPr>
        <w:tblStyle w:val="Tabelraster"/>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6"/>
      </w:tblGrid>
      <w:tr w:rsidR="0043616E" w:rsidRPr="002901DA" w14:paraId="510F47A4" w14:textId="77777777" w:rsidTr="009341BE">
        <w:tc>
          <w:tcPr>
            <w:tcW w:w="9856" w:type="dxa"/>
          </w:tcPr>
          <w:p w14:paraId="2FCF7748" w14:textId="15B3DD82" w:rsidR="0043616E" w:rsidRPr="002901DA" w:rsidRDefault="0043616E" w:rsidP="00AC004A">
            <w:pPr>
              <w:ind w:right="142"/>
              <w:rPr>
                <w:rFonts w:asciiTheme="minorHAnsi" w:eastAsia="Times New Roman" w:hAnsiTheme="minorHAnsi" w:cstheme="minorHAnsi"/>
                <w:color w:val="222222"/>
              </w:rPr>
            </w:pPr>
            <w:r w:rsidRPr="002901DA">
              <w:rPr>
                <w:rFonts w:asciiTheme="minorHAnsi" w:eastAsia="Times New Roman" w:hAnsiTheme="minorHAnsi" w:cstheme="minorHAnsi"/>
                <w:b/>
                <w:color w:val="222222"/>
              </w:rPr>
              <w:t>Bijlagen</w:t>
            </w:r>
            <w:r w:rsidRPr="002901DA">
              <w:rPr>
                <w:rFonts w:asciiTheme="minorHAnsi" w:eastAsia="Times New Roman" w:hAnsiTheme="minorHAnsi" w:cstheme="minorHAnsi"/>
                <w:color w:val="222222"/>
              </w:rPr>
              <w:t>:</w:t>
            </w:r>
          </w:p>
          <w:p w14:paraId="451FE31E" w14:textId="77777777" w:rsidR="0043616E" w:rsidRPr="002901DA" w:rsidRDefault="0043616E" w:rsidP="00AC004A">
            <w:pPr>
              <w:ind w:right="142"/>
              <w:rPr>
                <w:rFonts w:asciiTheme="minorHAnsi" w:eastAsia="Times New Roman" w:hAnsiTheme="minorHAnsi" w:cstheme="minorHAnsi"/>
                <w:color w:val="222222"/>
              </w:rPr>
            </w:pPr>
          </w:p>
          <w:p w14:paraId="7358C731" w14:textId="77777777" w:rsidR="004F0610" w:rsidRPr="002901DA" w:rsidRDefault="004F0610" w:rsidP="00A742A9">
            <w:pPr>
              <w:pStyle w:val="Lijstalinea"/>
              <w:widowControl/>
              <w:numPr>
                <w:ilvl w:val="0"/>
                <w:numId w:val="5"/>
              </w:numPr>
              <w:autoSpaceDN/>
              <w:ind w:left="1068" w:right="142"/>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Mailbericht secretaris bezwarencommissie 27 februari 2018</w:t>
            </w:r>
          </w:p>
          <w:p w14:paraId="2FDEA614" w14:textId="77777777" w:rsidR="008B400B" w:rsidRPr="002901DA" w:rsidRDefault="008B400B" w:rsidP="00A742A9">
            <w:pPr>
              <w:pStyle w:val="Lijstalinea"/>
              <w:widowControl/>
              <w:numPr>
                <w:ilvl w:val="0"/>
                <w:numId w:val="5"/>
              </w:numPr>
              <w:autoSpaceDN/>
              <w:ind w:left="1068" w:right="142"/>
              <w:textAlignment w:val="auto"/>
              <w:rPr>
                <w:rFonts w:asciiTheme="minorHAnsi" w:eastAsia="Times New Roman" w:hAnsiTheme="minorHAnsi" w:cstheme="minorHAnsi"/>
                <w:color w:val="222222"/>
                <w:lang w:bidi="ar-SA"/>
              </w:rPr>
            </w:pPr>
            <w:r w:rsidRPr="002901DA">
              <w:rPr>
                <w:rFonts w:asciiTheme="minorHAnsi" w:eastAsia="Times New Roman" w:hAnsiTheme="minorHAnsi" w:cstheme="minorHAnsi"/>
                <w:color w:val="222222"/>
                <w:lang w:bidi="ar-SA"/>
              </w:rPr>
              <w:t xml:space="preserve">Brief wethouder Stand van Zaken </w:t>
            </w:r>
            <w:proofErr w:type="spellStart"/>
            <w:r w:rsidRPr="002901DA">
              <w:rPr>
                <w:rFonts w:asciiTheme="minorHAnsi" w:eastAsia="Times New Roman" w:hAnsiTheme="minorHAnsi" w:cstheme="minorHAnsi"/>
                <w:color w:val="222222"/>
                <w:lang w:bidi="ar-SA"/>
              </w:rPr>
              <w:t>Plaza</w:t>
            </w:r>
            <w:proofErr w:type="spellEnd"/>
            <w:r w:rsidRPr="002901DA">
              <w:rPr>
                <w:rFonts w:asciiTheme="minorHAnsi" w:eastAsia="Times New Roman" w:hAnsiTheme="minorHAnsi" w:cstheme="minorHAnsi"/>
                <w:color w:val="222222"/>
                <w:lang w:bidi="ar-SA"/>
              </w:rPr>
              <w:t xml:space="preserve"> West 27 november 2017</w:t>
            </w:r>
          </w:p>
          <w:p w14:paraId="0B9609BC" w14:textId="77777777" w:rsidR="000C742E" w:rsidRPr="002901DA" w:rsidRDefault="000C742E" w:rsidP="00A742A9">
            <w:pPr>
              <w:pStyle w:val="Lijstalinea"/>
              <w:numPr>
                <w:ilvl w:val="0"/>
                <w:numId w:val="5"/>
              </w:numPr>
              <w:ind w:left="106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Brief wethouder Stand van Zaken </w:t>
            </w:r>
            <w:proofErr w:type="spellStart"/>
            <w:r w:rsidRPr="002901DA">
              <w:rPr>
                <w:rFonts w:asciiTheme="minorHAnsi" w:eastAsia="Times New Roman" w:hAnsiTheme="minorHAnsi" w:cstheme="minorHAnsi"/>
                <w:color w:val="222222"/>
              </w:rPr>
              <w:t>Plaza</w:t>
            </w:r>
            <w:proofErr w:type="spellEnd"/>
            <w:r w:rsidRPr="002901DA">
              <w:rPr>
                <w:rFonts w:asciiTheme="minorHAnsi" w:eastAsia="Times New Roman" w:hAnsiTheme="minorHAnsi" w:cstheme="minorHAnsi"/>
                <w:color w:val="222222"/>
              </w:rPr>
              <w:t xml:space="preserve"> West 22 </w:t>
            </w:r>
            <w:r w:rsidR="009A1660" w:rsidRPr="002901DA">
              <w:rPr>
                <w:rFonts w:asciiTheme="minorHAnsi" w:eastAsia="Times New Roman" w:hAnsiTheme="minorHAnsi" w:cstheme="minorHAnsi"/>
                <w:color w:val="222222"/>
              </w:rPr>
              <w:t>februari</w:t>
            </w:r>
            <w:r w:rsidRPr="002901DA">
              <w:rPr>
                <w:rFonts w:asciiTheme="minorHAnsi" w:eastAsia="Times New Roman" w:hAnsiTheme="minorHAnsi" w:cstheme="minorHAnsi"/>
                <w:color w:val="222222"/>
              </w:rPr>
              <w:t xml:space="preserve"> 201</w:t>
            </w:r>
            <w:r w:rsidR="009A1660" w:rsidRPr="002901DA">
              <w:rPr>
                <w:rFonts w:asciiTheme="minorHAnsi" w:eastAsia="Times New Roman" w:hAnsiTheme="minorHAnsi" w:cstheme="minorHAnsi"/>
                <w:color w:val="222222"/>
              </w:rPr>
              <w:t>8</w:t>
            </w:r>
          </w:p>
          <w:p w14:paraId="16003B2E" w14:textId="77777777" w:rsidR="00852F67" w:rsidRPr="002901DA" w:rsidRDefault="00D1677D" w:rsidP="00A742A9">
            <w:pPr>
              <w:pStyle w:val="Lijstalinea"/>
              <w:numPr>
                <w:ilvl w:val="0"/>
                <w:numId w:val="5"/>
              </w:numPr>
              <w:ind w:left="106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lang w:bidi="ar-SA"/>
              </w:rPr>
              <w:t>Mailbericht gebiedsmanager d.d. 9 juli 2018</w:t>
            </w:r>
          </w:p>
          <w:p w14:paraId="1638EF18" w14:textId="2E52FCC7" w:rsidR="00B62E9A" w:rsidRPr="002901DA" w:rsidRDefault="004C19A6" w:rsidP="00A742A9">
            <w:pPr>
              <w:pStyle w:val="Lijstalinea"/>
              <w:numPr>
                <w:ilvl w:val="0"/>
                <w:numId w:val="5"/>
              </w:numPr>
              <w:ind w:left="106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rPr>
              <w:t>Berekeningen g</w:t>
            </w:r>
            <w:r w:rsidR="004F5F60" w:rsidRPr="002901DA">
              <w:rPr>
                <w:rFonts w:asciiTheme="minorHAnsi" w:eastAsia="Times New Roman" w:hAnsiTheme="minorHAnsi" w:cstheme="minorHAnsi"/>
                <w:color w:val="222222"/>
              </w:rPr>
              <w:t>eluidssanering</w:t>
            </w:r>
            <w:r w:rsidR="00D16EAD">
              <w:rPr>
                <w:rFonts w:asciiTheme="minorHAnsi" w:eastAsia="Times New Roman" w:hAnsiTheme="minorHAnsi" w:cstheme="minorHAnsi"/>
                <w:color w:val="222222"/>
              </w:rPr>
              <w:t xml:space="preserve"> </w:t>
            </w:r>
          </w:p>
          <w:p w14:paraId="458BBB04" w14:textId="28433D07" w:rsidR="004F5F60" w:rsidRPr="002901DA" w:rsidRDefault="00E809E5" w:rsidP="00A742A9">
            <w:pPr>
              <w:pStyle w:val="Lijstalinea"/>
              <w:numPr>
                <w:ilvl w:val="1"/>
                <w:numId w:val="5"/>
              </w:numPr>
              <w:ind w:left="178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rPr>
              <w:t>invoer -uitvoer mdb-file.pdf</w:t>
            </w:r>
          </w:p>
          <w:p w14:paraId="3688FBC0" w14:textId="26F3EB90" w:rsidR="004C19A6" w:rsidRPr="002901DA" w:rsidRDefault="00AB2851" w:rsidP="00A742A9">
            <w:pPr>
              <w:pStyle w:val="Lijstalinea"/>
              <w:numPr>
                <w:ilvl w:val="1"/>
                <w:numId w:val="5"/>
              </w:numPr>
              <w:ind w:left="178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rPr>
              <w:t>kaart spoorlijn afdruk 1 op</w:t>
            </w:r>
            <w:r w:rsidR="004C19A6" w:rsidRPr="002901DA">
              <w:rPr>
                <w:rFonts w:asciiTheme="minorHAnsi" w:eastAsia="Times New Roman" w:hAnsiTheme="minorHAnsi" w:cstheme="minorHAnsi"/>
                <w:color w:val="222222"/>
              </w:rPr>
              <w:t xml:space="preserve"> 7000.pdf</w:t>
            </w:r>
          </w:p>
          <w:p w14:paraId="6DE86D82" w14:textId="13EB07F4" w:rsidR="00AB2851" w:rsidRDefault="00AB2851" w:rsidP="00A742A9">
            <w:pPr>
              <w:pStyle w:val="Lijstalinea"/>
              <w:numPr>
                <w:ilvl w:val="0"/>
                <w:numId w:val="5"/>
              </w:numPr>
              <w:ind w:left="106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Brief </w:t>
            </w:r>
            <w:r w:rsidR="00B01B14" w:rsidRPr="002901DA">
              <w:rPr>
                <w:rFonts w:asciiTheme="minorHAnsi" w:hAnsiTheme="minorHAnsi"/>
              </w:rPr>
              <w:t>d.d. 4 juli 2012, kenmerk STZ/MIL/2012/272182, ir S.Y.M. Andela, hoofd afdeling milieu</w:t>
            </w:r>
            <w:r w:rsidR="00D16EAD">
              <w:rPr>
                <w:rFonts w:asciiTheme="minorHAnsi" w:eastAsia="Times New Roman" w:hAnsiTheme="minorHAnsi" w:cstheme="minorHAnsi"/>
                <w:color w:val="222222"/>
              </w:rPr>
              <w:t xml:space="preserve">; </w:t>
            </w:r>
            <w:r w:rsidRPr="002901DA">
              <w:rPr>
                <w:rFonts w:asciiTheme="minorHAnsi" w:eastAsia="Times New Roman" w:hAnsiTheme="minorHAnsi" w:cstheme="minorHAnsi"/>
                <w:color w:val="222222"/>
              </w:rPr>
              <w:t xml:space="preserve">2 </w:t>
            </w:r>
            <w:r w:rsidR="00D16EAD">
              <w:rPr>
                <w:rFonts w:asciiTheme="minorHAnsi" w:eastAsia="Times New Roman" w:hAnsiTheme="minorHAnsi" w:cstheme="minorHAnsi"/>
                <w:color w:val="222222"/>
              </w:rPr>
              <w:t>losse pagina’s.</w:t>
            </w:r>
          </w:p>
          <w:p w14:paraId="318F7A8B" w14:textId="3096B779" w:rsidR="00383B9C" w:rsidRPr="00383B9C" w:rsidRDefault="00383B9C" w:rsidP="00A742A9">
            <w:pPr>
              <w:pStyle w:val="Lijstalinea"/>
              <w:numPr>
                <w:ilvl w:val="0"/>
                <w:numId w:val="5"/>
              </w:numPr>
              <w:ind w:left="106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rPr>
              <w:t xml:space="preserve">Bladzijde uit de vermoedelijke huurovereenkomst komt met Albert Heijn, aangaande 200 eigen </w:t>
            </w:r>
            <w:r w:rsidR="00580E6F">
              <w:rPr>
                <w:rFonts w:asciiTheme="minorHAnsi" w:eastAsia="Times New Roman" w:hAnsiTheme="minorHAnsi" w:cstheme="minorHAnsi"/>
                <w:color w:val="222222"/>
              </w:rPr>
              <w:t>parkeerplaatsen</w:t>
            </w:r>
          </w:p>
          <w:p w14:paraId="25C5F546" w14:textId="6620022C" w:rsidR="004F5F60" w:rsidRPr="002901DA" w:rsidRDefault="008C07EC" w:rsidP="00A742A9">
            <w:pPr>
              <w:pStyle w:val="Lijstalinea"/>
              <w:numPr>
                <w:ilvl w:val="0"/>
                <w:numId w:val="5"/>
              </w:numPr>
              <w:ind w:left="1068" w:right="142"/>
              <w:rPr>
                <w:rFonts w:asciiTheme="minorHAnsi" w:eastAsia="Times New Roman" w:hAnsiTheme="minorHAnsi" w:cstheme="minorHAnsi"/>
                <w:color w:val="222222"/>
              </w:rPr>
            </w:pPr>
            <w:r w:rsidRPr="002901DA">
              <w:rPr>
                <w:rFonts w:asciiTheme="minorHAnsi" w:eastAsia="Times New Roman" w:hAnsiTheme="minorHAnsi" w:cstheme="minorHAnsi"/>
                <w:color w:val="222222"/>
              </w:rPr>
              <w:t>Fo</w:t>
            </w:r>
            <w:r w:rsidR="001C5B5D" w:rsidRPr="002901DA">
              <w:rPr>
                <w:rFonts w:asciiTheme="minorHAnsi" w:eastAsia="Times New Roman" w:hAnsiTheme="minorHAnsi" w:cstheme="minorHAnsi"/>
                <w:color w:val="222222"/>
              </w:rPr>
              <w:t>to</w:t>
            </w:r>
            <w:r w:rsidR="0010412D" w:rsidRPr="002901DA">
              <w:rPr>
                <w:rFonts w:asciiTheme="minorHAnsi" w:eastAsia="Times New Roman" w:hAnsiTheme="minorHAnsi" w:cstheme="minorHAnsi"/>
                <w:color w:val="222222"/>
              </w:rPr>
              <w:t>’</w:t>
            </w:r>
            <w:r w:rsidR="001C5B5D" w:rsidRPr="002901DA">
              <w:rPr>
                <w:rFonts w:asciiTheme="minorHAnsi" w:eastAsia="Times New Roman" w:hAnsiTheme="minorHAnsi" w:cstheme="minorHAnsi"/>
                <w:color w:val="222222"/>
              </w:rPr>
              <w:t>s</w:t>
            </w:r>
            <w:r w:rsidR="004F5F60" w:rsidRPr="002901DA">
              <w:rPr>
                <w:rFonts w:asciiTheme="minorHAnsi" w:eastAsia="Times New Roman" w:hAnsiTheme="minorHAnsi" w:cstheme="minorHAnsi"/>
                <w:color w:val="222222"/>
              </w:rPr>
              <w:t xml:space="preserve"> </w:t>
            </w:r>
            <w:r w:rsidR="0010412D" w:rsidRPr="002901DA">
              <w:rPr>
                <w:rFonts w:asciiTheme="minorHAnsi" w:eastAsia="Times New Roman" w:hAnsiTheme="minorHAnsi" w:cstheme="minorHAnsi"/>
                <w:color w:val="222222"/>
              </w:rPr>
              <w:t>huidig</w:t>
            </w:r>
            <w:bookmarkStart w:id="0" w:name="_GoBack"/>
            <w:bookmarkEnd w:id="0"/>
            <w:r w:rsidR="0010412D" w:rsidRPr="002901DA">
              <w:rPr>
                <w:rFonts w:asciiTheme="minorHAnsi" w:eastAsia="Times New Roman" w:hAnsiTheme="minorHAnsi" w:cstheme="minorHAnsi"/>
                <w:color w:val="222222"/>
              </w:rPr>
              <w:t>e terrein gebouw 1 en 6 t.a.v. gemiddelde peil:</w:t>
            </w:r>
          </w:p>
          <w:p w14:paraId="6C612971" w14:textId="21095E26" w:rsidR="005674B9" w:rsidRPr="002901DA" w:rsidRDefault="005674B9" w:rsidP="00A742A9">
            <w:pPr>
              <w:pStyle w:val="Lijstalinea"/>
              <w:numPr>
                <w:ilvl w:val="1"/>
                <w:numId w:val="5"/>
              </w:numPr>
              <w:suppressAutoHyphens/>
              <w:autoSpaceDE w:val="0"/>
              <w:ind w:left="1788" w:right="142"/>
              <w:jc w:val="both"/>
              <w:rPr>
                <w:rFonts w:asciiTheme="minorHAnsi" w:eastAsia="Times New Roman" w:hAnsiTheme="minorHAnsi" w:cstheme="majorHAnsi"/>
              </w:rPr>
            </w:pPr>
            <w:r w:rsidRPr="002901DA">
              <w:rPr>
                <w:rFonts w:asciiTheme="minorHAnsi" w:eastAsia="Times New Roman" w:hAnsiTheme="minorHAnsi" w:cstheme="majorHAnsi"/>
              </w:rPr>
              <w:t xml:space="preserve">Foto van oneffen terrein </w:t>
            </w:r>
            <w:proofErr w:type="spellStart"/>
            <w:r w:rsidRPr="002901DA">
              <w:rPr>
                <w:rFonts w:asciiTheme="minorHAnsi" w:eastAsia="Times New Roman" w:hAnsiTheme="minorHAnsi" w:cstheme="majorHAnsi"/>
              </w:rPr>
              <w:t>Plaza</w:t>
            </w:r>
            <w:proofErr w:type="spellEnd"/>
            <w:r w:rsidRPr="002901DA">
              <w:rPr>
                <w:rFonts w:asciiTheme="minorHAnsi" w:eastAsia="Times New Roman" w:hAnsiTheme="minorHAnsi" w:cstheme="majorHAnsi"/>
              </w:rPr>
              <w:t xml:space="preserve"> West</w:t>
            </w:r>
            <w:r w:rsidR="0010412D" w:rsidRPr="002901DA">
              <w:rPr>
                <w:rFonts w:asciiTheme="minorHAnsi" w:eastAsia="Times New Roman" w:hAnsiTheme="minorHAnsi" w:cstheme="majorHAnsi"/>
              </w:rPr>
              <w:t xml:space="preserve"> </w:t>
            </w:r>
            <w:proofErr w:type="spellStart"/>
            <w:r w:rsidR="0010412D" w:rsidRPr="002901DA">
              <w:rPr>
                <w:rFonts w:asciiTheme="minorHAnsi" w:eastAsia="Times New Roman" w:hAnsiTheme="minorHAnsi" w:cstheme="majorHAnsi"/>
              </w:rPr>
              <w:t>t.h.v</w:t>
            </w:r>
            <w:proofErr w:type="spellEnd"/>
            <w:r w:rsidR="0010412D" w:rsidRPr="002901DA">
              <w:rPr>
                <w:rFonts w:asciiTheme="minorHAnsi" w:eastAsia="Times New Roman" w:hAnsiTheme="minorHAnsi" w:cstheme="majorHAnsi"/>
              </w:rPr>
              <w:t>. gebouwen 1</w:t>
            </w:r>
          </w:p>
          <w:p w14:paraId="2B772F82" w14:textId="28AD5905" w:rsidR="0010412D" w:rsidRPr="002901DA" w:rsidRDefault="0010412D" w:rsidP="00A742A9">
            <w:pPr>
              <w:pStyle w:val="Lijstalinea"/>
              <w:numPr>
                <w:ilvl w:val="1"/>
                <w:numId w:val="5"/>
              </w:numPr>
              <w:suppressAutoHyphens/>
              <w:autoSpaceDE w:val="0"/>
              <w:ind w:left="1788" w:right="142"/>
              <w:jc w:val="both"/>
              <w:rPr>
                <w:rFonts w:asciiTheme="minorHAnsi" w:eastAsia="Times New Roman" w:hAnsiTheme="minorHAnsi" w:cstheme="majorHAnsi"/>
              </w:rPr>
            </w:pPr>
            <w:r w:rsidRPr="002901DA">
              <w:rPr>
                <w:rFonts w:asciiTheme="minorHAnsi" w:eastAsia="Times New Roman" w:hAnsiTheme="minorHAnsi" w:cstheme="majorHAnsi"/>
              </w:rPr>
              <w:t>Lu</w:t>
            </w:r>
            <w:r w:rsidR="00580E6F">
              <w:rPr>
                <w:rFonts w:asciiTheme="minorHAnsi" w:eastAsia="Times New Roman" w:hAnsiTheme="minorHAnsi" w:cstheme="majorHAnsi"/>
              </w:rPr>
              <w:t>chtfoto ter hoogte van gebouw 6</w:t>
            </w:r>
          </w:p>
          <w:p w14:paraId="2C93E754" w14:textId="5017C21A" w:rsidR="0010412D" w:rsidRPr="002901DA" w:rsidRDefault="0010412D" w:rsidP="00A742A9">
            <w:pPr>
              <w:pStyle w:val="Lijstalinea"/>
              <w:numPr>
                <w:ilvl w:val="0"/>
                <w:numId w:val="5"/>
              </w:numPr>
              <w:suppressAutoHyphens/>
              <w:autoSpaceDE w:val="0"/>
              <w:ind w:left="1068" w:right="142"/>
              <w:jc w:val="both"/>
              <w:rPr>
                <w:rFonts w:asciiTheme="minorHAnsi" w:eastAsia="Times New Roman" w:hAnsiTheme="minorHAnsi" w:cstheme="majorHAnsi"/>
              </w:rPr>
            </w:pPr>
            <w:r w:rsidRPr="002901DA">
              <w:rPr>
                <w:rFonts w:asciiTheme="minorHAnsi" w:eastAsia="Times New Roman" w:hAnsiTheme="minorHAnsi" w:cstheme="minorHAnsi"/>
                <w:color w:val="222222"/>
              </w:rPr>
              <w:t>Foto’s en tekeningen kunstmatige ophoging maaiveld</w:t>
            </w:r>
            <w:r w:rsidR="00E359E6">
              <w:rPr>
                <w:rFonts w:asciiTheme="minorHAnsi" w:eastAsia="Times New Roman" w:hAnsiTheme="minorHAnsi" w:cstheme="minorHAnsi"/>
                <w:color w:val="222222"/>
              </w:rPr>
              <w:t>:</w:t>
            </w:r>
          </w:p>
          <w:p w14:paraId="1039CE79" w14:textId="42A596D8" w:rsidR="00E359E6" w:rsidRPr="00E359E6" w:rsidRDefault="00E359E6" w:rsidP="00A742A9">
            <w:pPr>
              <w:pStyle w:val="Lijstalinea"/>
              <w:numPr>
                <w:ilvl w:val="0"/>
                <w:numId w:val="20"/>
              </w:numPr>
              <w:suppressAutoHyphens/>
              <w:autoSpaceDE w:val="0"/>
              <w:ind w:left="1776" w:right="142"/>
              <w:jc w:val="both"/>
              <w:rPr>
                <w:rFonts w:asciiTheme="minorHAnsi" w:eastAsia="Times New Roman" w:hAnsiTheme="minorHAnsi" w:cstheme="majorHAnsi"/>
              </w:rPr>
            </w:pPr>
            <w:r w:rsidRPr="00E359E6">
              <w:rPr>
                <w:rFonts w:asciiTheme="minorHAnsi" w:eastAsia="Times New Roman" w:hAnsiTheme="minorHAnsi" w:cstheme="majorHAnsi"/>
              </w:rPr>
              <w:t xml:space="preserve">AHN hoogteprofiel van </w:t>
            </w:r>
            <w:proofErr w:type="spellStart"/>
            <w:r w:rsidRPr="00E359E6">
              <w:rPr>
                <w:rFonts w:asciiTheme="minorHAnsi" w:eastAsia="Times New Roman" w:hAnsiTheme="minorHAnsi" w:cstheme="majorHAnsi"/>
              </w:rPr>
              <w:t>Plaza</w:t>
            </w:r>
            <w:proofErr w:type="spellEnd"/>
            <w:r w:rsidRPr="00E359E6">
              <w:rPr>
                <w:rFonts w:asciiTheme="minorHAnsi" w:eastAsia="Times New Roman" w:hAnsiTheme="minorHAnsi" w:cstheme="majorHAnsi"/>
              </w:rPr>
              <w:t xml:space="preserve"> west t.o.v. de omgeving (bron: AHN PDOK viewer). Deze kleurenplaat toont in een oogopslag dat reeds het gehele terrein van </w:t>
            </w:r>
            <w:proofErr w:type="spellStart"/>
            <w:r w:rsidRPr="00E359E6">
              <w:rPr>
                <w:rFonts w:asciiTheme="minorHAnsi" w:eastAsia="Times New Roman" w:hAnsiTheme="minorHAnsi" w:cstheme="majorHAnsi"/>
              </w:rPr>
              <w:t>Plaza</w:t>
            </w:r>
            <w:proofErr w:type="spellEnd"/>
            <w:r w:rsidRPr="00E359E6">
              <w:rPr>
                <w:rFonts w:asciiTheme="minorHAnsi" w:eastAsia="Times New Roman" w:hAnsiTheme="minorHAnsi" w:cstheme="majorHAnsi"/>
              </w:rPr>
              <w:t xml:space="preserve"> West in het  verleden kunstmatig is opgehoogd. Dit is te zien aan het hoogteverschil</w:t>
            </w:r>
            <w:r w:rsidR="00580E6F">
              <w:rPr>
                <w:rFonts w:asciiTheme="minorHAnsi" w:eastAsia="Times New Roman" w:hAnsiTheme="minorHAnsi" w:cstheme="majorHAnsi"/>
              </w:rPr>
              <w:t xml:space="preserve"> t.o.v. de rest van de omgeving</w:t>
            </w:r>
          </w:p>
          <w:p w14:paraId="14B2AF55" w14:textId="30966F5A" w:rsidR="00E359E6" w:rsidRPr="00E359E6" w:rsidRDefault="00E359E6" w:rsidP="00A742A9">
            <w:pPr>
              <w:pStyle w:val="Lijstalinea"/>
              <w:numPr>
                <w:ilvl w:val="0"/>
                <w:numId w:val="20"/>
              </w:numPr>
              <w:suppressAutoHyphens/>
              <w:autoSpaceDE w:val="0"/>
              <w:ind w:left="1776" w:right="142"/>
              <w:jc w:val="both"/>
              <w:rPr>
                <w:rFonts w:asciiTheme="minorHAnsi" w:eastAsia="Times New Roman" w:hAnsiTheme="minorHAnsi" w:cstheme="majorHAnsi"/>
              </w:rPr>
            </w:pPr>
            <w:r w:rsidRPr="00E359E6">
              <w:rPr>
                <w:rFonts w:asciiTheme="minorHAnsi" w:eastAsia="Times New Roman" w:hAnsiTheme="minorHAnsi" w:cstheme="majorHAnsi"/>
              </w:rPr>
              <w:t>Foto’s van de ve</w:t>
            </w:r>
            <w:r w:rsidR="00580E6F">
              <w:rPr>
                <w:rFonts w:asciiTheme="minorHAnsi" w:eastAsia="Times New Roman" w:hAnsiTheme="minorHAnsi" w:cstheme="majorHAnsi"/>
              </w:rPr>
              <w:t>rhogingen op het parkeerterrein</w:t>
            </w:r>
          </w:p>
          <w:p w14:paraId="25FD0C46" w14:textId="62C3473C" w:rsidR="00E359E6" w:rsidRPr="00E359E6" w:rsidRDefault="00E359E6" w:rsidP="00A742A9">
            <w:pPr>
              <w:pStyle w:val="Lijstalinea"/>
              <w:numPr>
                <w:ilvl w:val="0"/>
                <w:numId w:val="20"/>
              </w:numPr>
              <w:suppressAutoHyphens/>
              <w:autoSpaceDE w:val="0"/>
              <w:ind w:left="1776" w:right="142"/>
              <w:jc w:val="both"/>
              <w:rPr>
                <w:rFonts w:asciiTheme="minorHAnsi" w:eastAsia="Times New Roman" w:hAnsiTheme="minorHAnsi" w:cstheme="majorHAnsi"/>
              </w:rPr>
            </w:pPr>
            <w:r w:rsidRPr="00E359E6">
              <w:rPr>
                <w:rFonts w:asciiTheme="minorHAnsi" w:eastAsia="Times New Roman" w:hAnsiTheme="minorHAnsi" w:cstheme="majorHAnsi"/>
              </w:rPr>
              <w:t>Foto’s van de verhoging van het par</w:t>
            </w:r>
            <w:r w:rsidR="00580E6F">
              <w:rPr>
                <w:rFonts w:asciiTheme="minorHAnsi" w:eastAsia="Times New Roman" w:hAnsiTheme="minorHAnsi" w:cstheme="majorHAnsi"/>
              </w:rPr>
              <w:t>keerterrein t.o.v. de treinbaan</w:t>
            </w:r>
          </w:p>
          <w:p w14:paraId="7F96974F" w14:textId="6CFE0E49" w:rsidR="00E359E6" w:rsidRPr="00D21C84" w:rsidRDefault="00E359E6" w:rsidP="00A742A9">
            <w:pPr>
              <w:pStyle w:val="Lijstalinea"/>
              <w:numPr>
                <w:ilvl w:val="0"/>
                <w:numId w:val="20"/>
              </w:numPr>
              <w:suppressAutoHyphens/>
              <w:autoSpaceDE w:val="0"/>
              <w:ind w:left="1776" w:right="142"/>
              <w:jc w:val="both"/>
              <w:rPr>
                <w:rFonts w:asciiTheme="minorHAnsi" w:eastAsia="Times New Roman" w:hAnsiTheme="minorHAnsi" w:cstheme="majorHAnsi"/>
              </w:rPr>
            </w:pPr>
            <w:r w:rsidRPr="00D21C84">
              <w:rPr>
                <w:rFonts w:asciiTheme="minorHAnsi" w:eastAsia="Times New Roman" w:hAnsiTheme="minorHAnsi" w:cstheme="majorHAnsi"/>
              </w:rPr>
              <w:t xml:space="preserve">Foto’s van de verhoging van het terrein </w:t>
            </w:r>
            <w:proofErr w:type="spellStart"/>
            <w:r w:rsidRPr="00D21C84">
              <w:rPr>
                <w:rFonts w:asciiTheme="minorHAnsi" w:eastAsia="Times New Roman" w:hAnsiTheme="minorHAnsi" w:cstheme="majorHAnsi"/>
              </w:rPr>
              <w:t>t.h.v</w:t>
            </w:r>
            <w:proofErr w:type="spellEnd"/>
            <w:r w:rsidR="00F71C2C">
              <w:rPr>
                <w:rFonts w:asciiTheme="minorHAnsi" w:eastAsia="Times New Roman" w:hAnsiTheme="minorHAnsi" w:cstheme="majorHAnsi"/>
              </w:rPr>
              <w:t>.</w:t>
            </w:r>
            <w:r w:rsidRPr="00D21C84">
              <w:rPr>
                <w:rFonts w:asciiTheme="minorHAnsi" w:eastAsia="Times New Roman" w:hAnsiTheme="minorHAnsi" w:cstheme="majorHAnsi"/>
              </w:rPr>
              <w:t xml:space="preserve"> afgebroken ge</w:t>
            </w:r>
            <w:r w:rsidR="00580E6F" w:rsidRPr="00D21C84">
              <w:rPr>
                <w:rFonts w:asciiTheme="minorHAnsi" w:eastAsia="Times New Roman" w:hAnsiTheme="minorHAnsi" w:cstheme="majorHAnsi"/>
              </w:rPr>
              <w:t xml:space="preserve">bouw waar Action </w:t>
            </w:r>
            <w:r w:rsidR="00580E6F" w:rsidRPr="00D21C84">
              <w:rPr>
                <w:rFonts w:asciiTheme="minorHAnsi" w:eastAsia="Times New Roman" w:hAnsiTheme="minorHAnsi" w:cstheme="majorHAnsi"/>
              </w:rPr>
              <w:lastRenderedPageBreak/>
              <w:t>een winkel had</w:t>
            </w:r>
          </w:p>
          <w:p w14:paraId="21EB0AEF" w14:textId="599A7C82" w:rsidR="00775ACA" w:rsidRPr="00F92FA2" w:rsidRDefault="00D21C84" w:rsidP="00A742A9">
            <w:pPr>
              <w:pStyle w:val="Lijstalinea"/>
              <w:numPr>
                <w:ilvl w:val="0"/>
                <w:numId w:val="20"/>
              </w:numPr>
              <w:suppressAutoHyphens/>
              <w:autoSpaceDE w:val="0"/>
              <w:ind w:left="1776" w:right="142"/>
              <w:jc w:val="both"/>
              <w:rPr>
                <w:rFonts w:asciiTheme="minorHAnsi" w:eastAsia="Times New Roman" w:hAnsiTheme="minorHAnsi" w:cstheme="majorHAnsi"/>
              </w:rPr>
            </w:pPr>
            <w:r w:rsidRPr="00D21C84">
              <w:rPr>
                <w:rFonts w:asciiTheme="minorHAnsi" w:eastAsia="Times New Roman" w:hAnsiTheme="minorHAnsi" w:cstheme="majorHAnsi"/>
              </w:rPr>
              <w:t xml:space="preserve">Monitoringsplan </w:t>
            </w:r>
            <w:proofErr w:type="spellStart"/>
            <w:r w:rsidRPr="00D21C84">
              <w:rPr>
                <w:rFonts w:asciiTheme="minorHAnsi" w:eastAsia="Times New Roman" w:hAnsiTheme="minorHAnsi" w:cstheme="majorHAnsi"/>
              </w:rPr>
              <w:t>Plaza</w:t>
            </w:r>
            <w:proofErr w:type="spellEnd"/>
            <w:r w:rsidRPr="00D21C84">
              <w:rPr>
                <w:rFonts w:asciiTheme="minorHAnsi" w:eastAsia="Times New Roman" w:hAnsiTheme="minorHAnsi" w:cstheme="majorHAnsi"/>
              </w:rPr>
              <w:t xml:space="preserve"> West door </w:t>
            </w:r>
            <w:proofErr w:type="spellStart"/>
            <w:r w:rsidRPr="00D21C84">
              <w:rPr>
                <w:rFonts w:asciiTheme="minorHAnsi" w:eastAsia="Times New Roman" w:hAnsiTheme="minorHAnsi" w:cstheme="majorHAnsi"/>
              </w:rPr>
              <w:t>Tjaden</w:t>
            </w:r>
            <w:proofErr w:type="spellEnd"/>
            <w:r w:rsidRPr="00D21C84">
              <w:rPr>
                <w:rFonts w:asciiTheme="minorHAnsi" w:eastAsia="Times New Roman" w:hAnsiTheme="minorHAnsi" w:cstheme="majorHAnsi"/>
              </w:rPr>
              <w:t xml:space="preserve">, Kenmerk </w:t>
            </w:r>
            <w:proofErr w:type="spellStart"/>
            <w:r w:rsidRPr="00D21C84">
              <w:rPr>
                <w:rFonts w:asciiTheme="minorHAnsi" w:hAnsiTheme="minorHAnsi"/>
              </w:rPr>
              <w:t>Kenmerk</w:t>
            </w:r>
            <w:proofErr w:type="spellEnd"/>
            <w:r w:rsidRPr="00D21C84">
              <w:rPr>
                <w:rFonts w:asciiTheme="minorHAnsi" w:hAnsiTheme="minorHAnsi"/>
              </w:rPr>
              <w:t>; S16.560.M1/TE, 15 mei 2017</w:t>
            </w:r>
            <w:r w:rsidR="0061487A" w:rsidRPr="0061487A">
              <w:rPr>
                <w:rFonts w:asciiTheme="minorHAnsi" w:hAnsiTheme="minorHAnsi"/>
              </w:rPr>
              <w:t>, tabel 2, Geschematiseerd bodemprofiel</w:t>
            </w:r>
          </w:p>
        </w:tc>
      </w:tr>
      <w:tr w:rsidR="004F5F60" w:rsidRPr="002901DA" w14:paraId="1C05785A" w14:textId="77777777" w:rsidTr="009341BE">
        <w:tc>
          <w:tcPr>
            <w:tcW w:w="9856" w:type="dxa"/>
          </w:tcPr>
          <w:p w14:paraId="7F0FCBAC" w14:textId="77777777" w:rsidR="004F5F60" w:rsidRPr="002901DA" w:rsidRDefault="004F5F60" w:rsidP="00AC004A">
            <w:pPr>
              <w:ind w:right="142"/>
              <w:rPr>
                <w:rFonts w:eastAsia="Times New Roman" w:cstheme="minorHAnsi"/>
                <w:b/>
                <w:color w:val="222222"/>
              </w:rPr>
            </w:pPr>
          </w:p>
        </w:tc>
      </w:tr>
    </w:tbl>
    <w:p w14:paraId="523C5018" w14:textId="77777777" w:rsidR="000A6496" w:rsidRPr="002901DA" w:rsidRDefault="000A6496" w:rsidP="00AC004A">
      <w:pPr>
        <w:ind w:right="142"/>
        <w:rPr>
          <w:rFonts w:cstheme="minorHAnsi"/>
        </w:rPr>
      </w:pPr>
    </w:p>
    <w:sectPr w:rsidR="000A6496" w:rsidRPr="002901DA" w:rsidSect="00324E62">
      <w:headerReference w:type="even" r:id="rId18"/>
      <w:headerReference w:type="default" r:id="rId19"/>
      <w:footerReference w:type="even" r:id="rId20"/>
      <w:footerReference w:type="default" r:id="rId2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60C97" w14:textId="77777777" w:rsidR="00F71C2C" w:rsidRDefault="00F71C2C" w:rsidP="00F92FA2">
      <w:r>
        <w:separator/>
      </w:r>
    </w:p>
  </w:endnote>
  <w:endnote w:type="continuationSeparator" w:id="0">
    <w:p w14:paraId="02461FFA" w14:textId="77777777" w:rsidR="00F71C2C" w:rsidRDefault="00F71C2C" w:rsidP="00F9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Light">
    <w:altName w:val="Tahoma"/>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4BC01" w14:textId="65403FE0" w:rsidR="00F71C2C" w:rsidRDefault="00F71C2C" w:rsidP="00F92FA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742A9">
      <w:rPr>
        <w:rStyle w:val="Paginanummer"/>
        <w:noProof/>
      </w:rPr>
      <w:t>2</w:t>
    </w:r>
    <w:r>
      <w:rPr>
        <w:rStyle w:val="Paginanummer"/>
      </w:rPr>
      <w:fldChar w:fldCharType="end"/>
    </w:r>
    <w:r>
      <w:rPr>
        <w:rStyle w:val="Paginanummer"/>
      </w:rPr>
      <w:t>/19</w:t>
    </w:r>
  </w:p>
  <w:p w14:paraId="1D401D67" w14:textId="77777777" w:rsidR="00F71C2C" w:rsidRDefault="00F71C2C" w:rsidP="00F92FA2">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5DAAA" w14:textId="147C5D5C" w:rsidR="00F71C2C" w:rsidRDefault="00F71C2C" w:rsidP="00F92FA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742A9">
      <w:rPr>
        <w:rStyle w:val="Paginanummer"/>
        <w:noProof/>
      </w:rPr>
      <w:t>1</w:t>
    </w:r>
    <w:r>
      <w:rPr>
        <w:rStyle w:val="Paginanummer"/>
      </w:rPr>
      <w:fldChar w:fldCharType="end"/>
    </w:r>
    <w:r>
      <w:rPr>
        <w:rStyle w:val="Paginanummer"/>
      </w:rPr>
      <w:t>/20</w:t>
    </w:r>
  </w:p>
  <w:p w14:paraId="1395832C" w14:textId="77777777" w:rsidR="00F71C2C" w:rsidRDefault="00F71C2C" w:rsidP="00F92FA2">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42A71" w14:textId="77777777" w:rsidR="00F71C2C" w:rsidRDefault="00F71C2C" w:rsidP="00F92FA2">
      <w:r>
        <w:separator/>
      </w:r>
    </w:p>
  </w:footnote>
  <w:footnote w:type="continuationSeparator" w:id="0">
    <w:p w14:paraId="6FB95ED8" w14:textId="77777777" w:rsidR="00F71C2C" w:rsidRDefault="00F71C2C" w:rsidP="00F92F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el"/>
      <w:id w:val="77547040"/>
      <w:placeholder>
        <w:docPart w:val="5DCC7ABC852DD3488E9049233A9934AA"/>
      </w:placeholder>
      <w:dataBinding w:prefixMappings="xmlns:ns0='http://schemas.openxmlformats.org/package/2006/metadata/core-properties' xmlns:ns1='http://purl.org/dc/elements/1.1/'" w:xpath="/ns0:coreProperties[1]/ns1:title[1]" w:storeItemID="{6C3C8BC8-F283-45AE-878A-BAB7291924A1}"/>
      <w:text/>
    </w:sdtPr>
    <w:sdtContent>
      <w:p w14:paraId="76889597" w14:textId="036B7672" w:rsidR="00F71C2C" w:rsidRDefault="00F71C2C">
        <w:pPr>
          <w:pStyle w:val="Koptekst"/>
          <w:pBdr>
            <w:between w:val="single" w:sz="4" w:space="1" w:color="4472C4" w:themeColor="accent1"/>
          </w:pBdr>
          <w:spacing w:line="276" w:lineRule="auto"/>
          <w:jc w:val="center"/>
          <w:rPr>
            <w:rFonts w:ascii="Cambria" w:hAnsi="Cambria"/>
          </w:rPr>
        </w:pPr>
        <w:proofErr w:type="spellStart"/>
        <w:r>
          <w:rPr>
            <w:rFonts w:ascii="Cambria" w:hAnsi="Cambria"/>
            <w:lang w:val="en-GB"/>
          </w:rPr>
          <w:t>Aanvulling</w:t>
        </w:r>
        <w:proofErr w:type="spellEnd"/>
        <w:r>
          <w:rPr>
            <w:rFonts w:ascii="Cambria" w:hAnsi="Cambria"/>
            <w:lang w:val="en-GB"/>
          </w:rPr>
          <w:t xml:space="preserve"> </w:t>
        </w:r>
        <w:proofErr w:type="spellStart"/>
        <w:r>
          <w:rPr>
            <w:rFonts w:ascii="Cambria" w:hAnsi="Cambria"/>
            <w:lang w:val="en-GB"/>
          </w:rPr>
          <w:t>beroepsschrift</w:t>
        </w:r>
        <w:proofErr w:type="spellEnd"/>
        <w:r>
          <w:rPr>
            <w:rFonts w:ascii="Cambria" w:hAnsi="Cambria"/>
            <w:lang w:val="en-GB"/>
          </w:rPr>
          <w:t xml:space="preserve"> Plaza West </w:t>
        </w:r>
        <w:proofErr w:type="spellStart"/>
        <w:r>
          <w:rPr>
            <w:rFonts w:ascii="Cambria" w:hAnsi="Cambria"/>
            <w:lang w:val="en-GB"/>
          </w:rPr>
          <w:t>gebouwen</w:t>
        </w:r>
        <w:proofErr w:type="spellEnd"/>
        <w:r>
          <w:rPr>
            <w:rFonts w:ascii="Cambria" w:hAnsi="Cambria"/>
            <w:lang w:val="en-GB"/>
          </w:rPr>
          <w:t xml:space="preserve"> 1,5 en 6</w:t>
        </w:r>
      </w:p>
    </w:sdtContent>
  </w:sdt>
  <w:sdt>
    <w:sdtPr>
      <w:rPr>
        <w:rFonts w:ascii="Cambria" w:hAnsi="Cambria"/>
      </w:rPr>
      <w:alias w:val="Datum"/>
      <w:id w:val="77547044"/>
      <w:placeholder>
        <w:docPart w:val="E560972E2E8BC640B1E6AE2018F41856"/>
      </w:placeholder>
      <w:dataBinding w:prefixMappings="xmlns:ns0='http://schemas.microsoft.com/office/2006/coverPageProps'" w:xpath="/ns0:CoverPageProperties[1]/ns0:PublishDate[1]" w:storeItemID="{55AF091B-3C7A-41E3-B477-F2FDAA23CFDA}"/>
      <w:date w:fullDate="2018-09-03T00:00:00Z">
        <w:dateFormat w:val="d MMMM yyyy"/>
        <w:lid w:val="nl-NL"/>
        <w:storeMappedDataAs w:val="dateTime"/>
        <w:calendar w:val="gregorian"/>
      </w:date>
    </w:sdtPr>
    <w:sdtContent>
      <w:p w14:paraId="70DFA881" w14:textId="3A1A5962" w:rsidR="00F71C2C" w:rsidRDefault="00F71C2C">
        <w:pPr>
          <w:pStyle w:val="Koptekst"/>
          <w:pBdr>
            <w:between w:val="single" w:sz="4" w:space="1" w:color="4472C4" w:themeColor="accent1"/>
          </w:pBdr>
          <w:spacing w:line="276" w:lineRule="auto"/>
          <w:jc w:val="center"/>
          <w:rPr>
            <w:rFonts w:ascii="Cambria" w:hAnsi="Cambria"/>
          </w:rPr>
        </w:pPr>
        <w:r>
          <w:rPr>
            <w:rFonts w:ascii="Cambria" w:hAnsi="Cambria"/>
          </w:rPr>
          <w:t>3 september 2018</w:t>
        </w:r>
      </w:p>
    </w:sdtContent>
  </w:sdt>
  <w:p w14:paraId="11D76C2C" w14:textId="77777777" w:rsidR="00F71C2C" w:rsidRDefault="00F71C2C">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el"/>
      <w:id w:val="785397948"/>
      <w:placeholder>
        <w:docPart w:val="F6CDB2CCBA2554408D6C64B8AB5E7BC6"/>
      </w:placeholder>
      <w:dataBinding w:prefixMappings="xmlns:ns0='http://schemas.openxmlformats.org/package/2006/metadata/core-properties' xmlns:ns1='http://purl.org/dc/elements/1.1/'" w:xpath="/ns0:coreProperties[1]/ns1:title[1]" w:storeItemID="{6C3C8BC8-F283-45AE-878A-BAB7291924A1}"/>
      <w:text/>
    </w:sdtPr>
    <w:sdtContent>
      <w:p w14:paraId="52B10655" w14:textId="5898DB3D" w:rsidR="00F71C2C" w:rsidRDefault="00F71C2C">
        <w:pPr>
          <w:pStyle w:val="Koptekst"/>
          <w:pBdr>
            <w:between w:val="single" w:sz="4" w:space="1" w:color="4472C4" w:themeColor="accent1"/>
          </w:pBdr>
          <w:spacing w:line="276" w:lineRule="auto"/>
          <w:jc w:val="center"/>
          <w:rPr>
            <w:rFonts w:ascii="Cambria" w:hAnsi="Cambria"/>
          </w:rPr>
        </w:pPr>
        <w:r>
          <w:rPr>
            <w:rFonts w:ascii="Cambria" w:hAnsi="Cambria"/>
          </w:rPr>
          <w:t xml:space="preserve">Aanvulling beroepsschrift </w:t>
        </w:r>
        <w:proofErr w:type="spellStart"/>
        <w:r>
          <w:rPr>
            <w:rFonts w:ascii="Cambria" w:hAnsi="Cambria"/>
          </w:rPr>
          <w:t>Plaza</w:t>
        </w:r>
        <w:proofErr w:type="spellEnd"/>
        <w:r>
          <w:rPr>
            <w:rFonts w:ascii="Cambria" w:hAnsi="Cambria"/>
          </w:rPr>
          <w:t xml:space="preserve"> West gebouwen 1,5 en 6</w:t>
        </w:r>
      </w:p>
    </w:sdtContent>
  </w:sdt>
  <w:sdt>
    <w:sdtPr>
      <w:rPr>
        <w:rFonts w:ascii="Cambria" w:hAnsi="Cambria"/>
      </w:rPr>
      <w:alias w:val="Datum"/>
      <w:id w:val="-775406035"/>
      <w:placeholder>
        <w:docPart w:val="D089C87BB7A43143A3BF3375E51C0239"/>
      </w:placeholder>
      <w:dataBinding w:prefixMappings="xmlns:ns0='http://schemas.microsoft.com/office/2006/coverPageProps'" w:xpath="/ns0:CoverPageProperties[1]/ns0:PublishDate[1]" w:storeItemID="{55AF091B-3C7A-41E3-B477-F2FDAA23CFDA}"/>
      <w:date w:fullDate="2018-09-03T00:00:00Z">
        <w:dateFormat w:val="d MMMM yyyy"/>
        <w:lid w:val="nl-NL"/>
        <w:storeMappedDataAs w:val="dateTime"/>
        <w:calendar w:val="gregorian"/>
      </w:date>
    </w:sdtPr>
    <w:sdtContent>
      <w:p w14:paraId="6C4CBCEC" w14:textId="18FC321E" w:rsidR="00F71C2C" w:rsidRDefault="00F71C2C">
        <w:pPr>
          <w:pStyle w:val="Koptekst"/>
          <w:pBdr>
            <w:between w:val="single" w:sz="4" w:space="1" w:color="4472C4" w:themeColor="accent1"/>
          </w:pBdr>
          <w:spacing w:line="276" w:lineRule="auto"/>
          <w:jc w:val="center"/>
          <w:rPr>
            <w:rFonts w:ascii="Cambria" w:hAnsi="Cambria"/>
          </w:rPr>
        </w:pPr>
        <w:r>
          <w:rPr>
            <w:rFonts w:ascii="Cambria" w:hAnsi="Cambria"/>
          </w:rPr>
          <w:t>3 september 2018</w:t>
        </w:r>
      </w:p>
    </w:sdtContent>
  </w:sdt>
  <w:p w14:paraId="6D763ECE" w14:textId="77777777" w:rsidR="00F71C2C" w:rsidRDefault="00F71C2C">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15C"/>
    <w:multiLevelType w:val="hybridMultilevel"/>
    <w:tmpl w:val="87008626"/>
    <w:lvl w:ilvl="0" w:tplc="04090019">
      <w:start w:val="1"/>
      <w:numFmt w:val="lowerLetter"/>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
    <w:nsid w:val="16980C85"/>
    <w:multiLevelType w:val="hybridMultilevel"/>
    <w:tmpl w:val="EC9E0458"/>
    <w:lvl w:ilvl="0" w:tplc="C010C8F4">
      <w:start w:val="1"/>
      <w:numFmt w:val="lowerLetter"/>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2">
    <w:nsid w:val="24411560"/>
    <w:multiLevelType w:val="hybridMultilevel"/>
    <w:tmpl w:val="96081B40"/>
    <w:lvl w:ilvl="0" w:tplc="04090019">
      <w:start w:val="1"/>
      <w:numFmt w:val="lowerLetter"/>
      <w:lvlText w:val="%1."/>
      <w:lvlJc w:val="left"/>
      <w:pPr>
        <w:ind w:left="646" w:hanging="360"/>
      </w:p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3">
    <w:nsid w:val="25E16174"/>
    <w:multiLevelType w:val="hybridMultilevel"/>
    <w:tmpl w:val="AE2AF02E"/>
    <w:lvl w:ilvl="0" w:tplc="04090019">
      <w:start w:val="1"/>
      <w:numFmt w:val="lowerLetter"/>
      <w:lvlText w:val="%1."/>
      <w:lvlJc w:val="left"/>
      <w:pPr>
        <w:ind w:left="1788" w:hanging="360"/>
      </w:pPr>
      <w:rPr>
        <w:rFonts w:hint="default"/>
      </w:rPr>
    </w:lvl>
    <w:lvl w:ilvl="1" w:tplc="04090003">
      <w:start w:val="1"/>
      <w:numFmt w:val="bullet"/>
      <w:lvlText w:val="o"/>
      <w:lvlJc w:val="left"/>
      <w:pPr>
        <w:ind w:left="2508" w:hanging="360"/>
      </w:pPr>
      <w:rPr>
        <w:rFonts w:ascii="Courier New" w:hAnsi="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
    <w:nsid w:val="2B260E0C"/>
    <w:multiLevelType w:val="hybridMultilevel"/>
    <w:tmpl w:val="555286BA"/>
    <w:lvl w:ilvl="0" w:tplc="0409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2D3E6273"/>
    <w:multiLevelType w:val="hybridMultilevel"/>
    <w:tmpl w:val="30020A8E"/>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8579F6"/>
    <w:multiLevelType w:val="hybridMultilevel"/>
    <w:tmpl w:val="5D365EB6"/>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FB37BB6"/>
    <w:multiLevelType w:val="hybridMultilevel"/>
    <w:tmpl w:val="AFA85FAE"/>
    <w:lvl w:ilvl="0" w:tplc="04130013">
      <w:start w:val="1"/>
      <w:numFmt w:val="upperRoman"/>
      <w:lvlText w:val="%1."/>
      <w:lvlJc w:val="righ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nsid w:val="46A86228"/>
    <w:multiLevelType w:val="hybridMultilevel"/>
    <w:tmpl w:val="A9C803B0"/>
    <w:lvl w:ilvl="0" w:tplc="FFFFFFF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551B30EE"/>
    <w:multiLevelType w:val="hybridMultilevel"/>
    <w:tmpl w:val="CF521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E104C"/>
    <w:multiLevelType w:val="hybridMultilevel"/>
    <w:tmpl w:val="E526685A"/>
    <w:lvl w:ilvl="0" w:tplc="04090019">
      <w:start w:val="1"/>
      <w:numFmt w:val="lowerLetter"/>
      <w:lvlText w:val="%1."/>
      <w:lvlJc w:val="left"/>
      <w:pPr>
        <w:ind w:left="646" w:hanging="360"/>
      </w:p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11">
    <w:nsid w:val="58603653"/>
    <w:multiLevelType w:val="hybridMultilevel"/>
    <w:tmpl w:val="9160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071A15"/>
    <w:multiLevelType w:val="hybridMultilevel"/>
    <w:tmpl w:val="250E0826"/>
    <w:lvl w:ilvl="0" w:tplc="9254419A">
      <w:start w:val="1"/>
      <w:numFmt w:val="lowerLetter"/>
      <w:lvlText w:val="%1."/>
      <w:lvlJc w:val="left"/>
      <w:pPr>
        <w:ind w:left="720" w:hanging="360"/>
      </w:pPr>
      <w:rPr>
        <w:rFonts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913146"/>
    <w:multiLevelType w:val="hybridMultilevel"/>
    <w:tmpl w:val="10E4550E"/>
    <w:lvl w:ilvl="0" w:tplc="FFFFFFFF">
      <w:start w:val="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53268D4"/>
    <w:multiLevelType w:val="hybridMultilevel"/>
    <w:tmpl w:val="C91E07F0"/>
    <w:lvl w:ilvl="0" w:tplc="04090001">
      <w:start w:val="1"/>
      <w:numFmt w:val="bullet"/>
      <w:lvlText w:val=""/>
      <w:lvlJc w:val="left"/>
      <w:pPr>
        <w:ind w:left="646" w:hanging="360"/>
      </w:pPr>
      <w:rPr>
        <w:rFonts w:ascii="Symbol" w:hAnsi="Symbol" w:hint="default"/>
      </w:rPr>
    </w:lvl>
    <w:lvl w:ilvl="1" w:tplc="04090003" w:tentative="1">
      <w:start w:val="1"/>
      <w:numFmt w:val="bullet"/>
      <w:lvlText w:val="o"/>
      <w:lvlJc w:val="left"/>
      <w:pPr>
        <w:ind w:left="1366" w:hanging="360"/>
      </w:pPr>
      <w:rPr>
        <w:rFonts w:ascii="Courier New" w:hAnsi="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15">
    <w:nsid w:val="67742AB3"/>
    <w:multiLevelType w:val="hybridMultilevel"/>
    <w:tmpl w:val="BE789CF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F473F5F"/>
    <w:multiLevelType w:val="hybridMultilevel"/>
    <w:tmpl w:val="DC74E8FC"/>
    <w:lvl w:ilvl="0" w:tplc="FFFFFFFF">
      <w:numFmt w:val="bullet"/>
      <w:lvlText w:val=""/>
      <w:lvlJc w:val="left"/>
      <w:pPr>
        <w:ind w:left="3574" w:hanging="360"/>
      </w:pPr>
      <w:rPr>
        <w:rFonts w:ascii="Symbol" w:eastAsia="Times New Roman" w:hAnsi="Symbol" w:cstheme="minorHAnsi" w:hint="default"/>
      </w:rPr>
    </w:lvl>
    <w:lvl w:ilvl="1" w:tplc="04130003" w:tentative="1">
      <w:start w:val="1"/>
      <w:numFmt w:val="bullet"/>
      <w:lvlText w:val="o"/>
      <w:lvlJc w:val="left"/>
      <w:pPr>
        <w:ind w:left="4294" w:hanging="360"/>
      </w:pPr>
      <w:rPr>
        <w:rFonts w:ascii="Courier New" w:hAnsi="Courier New" w:cs="Courier New" w:hint="default"/>
      </w:rPr>
    </w:lvl>
    <w:lvl w:ilvl="2" w:tplc="04130005" w:tentative="1">
      <w:start w:val="1"/>
      <w:numFmt w:val="bullet"/>
      <w:lvlText w:val=""/>
      <w:lvlJc w:val="left"/>
      <w:pPr>
        <w:ind w:left="5014" w:hanging="360"/>
      </w:pPr>
      <w:rPr>
        <w:rFonts w:ascii="Wingdings" w:hAnsi="Wingdings" w:hint="default"/>
      </w:rPr>
    </w:lvl>
    <w:lvl w:ilvl="3" w:tplc="04130001" w:tentative="1">
      <w:start w:val="1"/>
      <w:numFmt w:val="bullet"/>
      <w:lvlText w:val=""/>
      <w:lvlJc w:val="left"/>
      <w:pPr>
        <w:ind w:left="5734" w:hanging="360"/>
      </w:pPr>
      <w:rPr>
        <w:rFonts w:ascii="Symbol" w:hAnsi="Symbol" w:hint="default"/>
      </w:rPr>
    </w:lvl>
    <w:lvl w:ilvl="4" w:tplc="04130003" w:tentative="1">
      <w:start w:val="1"/>
      <w:numFmt w:val="bullet"/>
      <w:lvlText w:val="o"/>
      <w:lvlJc w:val="left"/>
      <w:pPr>
        <w:ind w:left="6454" w:hanging="360"/>
      </w:pPr>
      <w:rPr>
        <w:rFonts w:ascii="Courier New" w:hAnsi="Courier New" w:cs="Courier New" w:hint="default"/>
      </w:rPr>
    </w:lvl>
    <w:lvl w:ilvl="5" w:tplc="04130005" w:tentative="1">
      <w:start w:val="1"/>
      <w:numFmt w:val="bullet"/>
      <w:lvlText w:val=""/>
      <w:lvlJc w:val="left"/>
      <w:pPr>
        <w:ind w:left="7174" w:hanging="360"/>
      </w:pPr>
      <w:rPr>
        <w:rFonts w:ascii="Wingdings" w:hAnsi="Wingdings" w:hint="default"/>
      </w:rPr>
    </w:lvl>
    <w:lvl w:ilvl="6" w:tplc="04130001" w:tentative="1">
      <w:start w:val="1"/>
      <w:numFmt w:val="bullet"/>
      <w:lvlText w:val=""/>
      <w:lvlJc w:val="left"/>
      <w:pPr>
        <w:ind w:left="7894" w:hanging="360"/>
      </w:pPr>
      <w:rPr>
        <w:rFonts w:ascii="Symbol" w:hAnsi="Symbol" w:hint="default"/>
      </w:rPr>
    </w:lvl>
    <w:lvl w:ilvl="7" w:tplc="04130003" w:tentative="1">
      <w:start w:val="1"/>
      <w:numFmt w:val="bullet"/>
      <w:lvlText w:val="o"/>
      <w:lvlJc w:val="left"/>
      <w:pPr>
        <w:ind w:left="8614" w:hanging="360"/>
      </w:pPr>
      <w:rPr>
        <w:rFonts w:ascii="Courier New" w:hAnsi="Courier New" w:cs="Courier New" w:hint="default"/>
      </w:rPr>
    </w:lvl>
    <w:lvl w:ilvl="8" w:tplc="04130005" w:tentative="1">
      <w:start w:val="1"/>
      <w:numFmt w:val="bullet"/>
      <w:lvlText w:val=""/>
      <w:lvlJc w:val="left"/>
      <w:pPr>
        <w:ind w:left="9334" w:hanging="360"/>
      </w:pPr>
      <w:rPr>
        <w:rFonts w:ascii="Wingdings" w:hAnsi="Wingdings" w:hint="default"/>
      </w:rPr>
    </w:lvl>
  </w:abstractNum>
  <w:abstractNum w:abstractNumId="17">
    <w:nsid w:val="76BE3989"/>
    <w:multiLevelType w:val="hybridMultilevel"/>
    <w:tmpl w:val="18AAA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780A33"/>
    <w:multiLevelType w:val="hybridMultilevel"/>
    <w:tmpl w:val="DAD23528"/>
    <w:lvl w:ilvl="0" w:tplc="16668D6C">
      <w:start w:val="1"/>
      <w:numFmt w:val="lowerLetter"/>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19">
    <w:nsid w:val="7D2558C2"/>
    <w:multiLevelType w:val="hybridMultilevel"/>
    <w:tmpl w:val="AE2AF02E"/>
    <w:lvl w:ilvl="0" w:tplc="04090019">
      <w:start w:val="1"/>
      <w:numFmt w:val="lowerLetter"/>
      <w:lvlText w:val="%1."/>
      <w:lvlJc w:val="left"/>
      <w:pPr>
        <w:ind w:left="646" w:hanging="360"/>
      </w:pPr>
      <w:rPr>
        <w:rFonts w:hint="default"/>
      </w:rPr>
    </w:lvl>
    <w:lvl w:ilvl="1" w:tplc="04090003">
      <w:start w:val="1"/>
      <w:numFmt w:val="bullet"/>
      <w:lvlText w:val="o"/>
      <w:lvlJc w:val="left"/>
      <w:pPr>
        <w:ind w:left="1366" w:hanging="360"/>
      </w:pPr>
      <w:rPr>
        <w:rFonts w:ascii="Courier New" w:hAnsi="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hint="default"/>
      </w:rPr>
    </w:lvl>
    <w:lvl w:ilvl="8" w:tplc="04090005" w:tentative="1">
      <w:start w:val="1"/>
      <w:numFmt w:val="bullet"/>
      <w:lvlText w:val=""/>
      <w:lvlJc w:val="left"/>
      <w:pPr>
        <w:ind w:left="6406" w:hanging="360"/>
      </w:pPr>
      <w:rPr>
        <w:rFonts w:ascii="Wingdings" w:hAnsi="Wingdings" w:hint="default"/>
      </w:rPr>
    </w:lvl>
  </w:abstractNum>
  <w:num w:numId="1">
    <w:abstractNumId w:val="15"/>
  </w:num>
  <w:num w:numId="2">
    <w:abstractNumId w:val="6"/>
  </w:num>
  <w:num w:numId="3">
    <w:abstractNumId w:val="16"/>
  </w:num>
  <w:num w:numId="4">
    <w:abstractNumId w:val="13"/>
  </w:num>
  <w:num w:numId="5">
    <w:abstractNumId w:val="7"/>
  </w:num>
  <w:num w:numId="6">
    <w:abstractNumId w:val="8"/>
  </w:num>
  <w:num w:numId="7">
    <w:abstractNumId w:val="4"/>
  </w:num>
  <w:num w:numId="8">
    <w:abstractNumId w:val="17"/>
  </w:num>
  <w:num w:numId="9">
    <w:abstractNumId w:val="2"/>
  </w:num>
  <w:num w:numId="10">
    <w:abstractNumId w:val="1"/>
  </w:num>
  <w:num w:numId="11">
    <w:abstractNumId w:val="10"/>
  </w:num>
  <w:num w:numId="12">
    <w:abstractNumId w:val="18"/>
  </w:num>
  <w:num w:numId="13">
    <w:abstractNumId w:val="14"/>
  </w:num>
  <w:num w:numId="14">
    <w:abstractNumId w:val="19"/>
  </w:num>
  <w:num w:numId="15">
    <w:abstractNumId w:val="11"/>
  </w:num>
  <w:num w:numId="16">
    <w:abstractNumId w:val="5"/>
  </w:num>
  <w:num w:numId="17">
    <w:abstractNumId w:val="9"/>
  </w:num>
  <w:num w:numId="18">
    <w:abstractNumId w:val="1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96"/>
    <w:rsid w:val="000055AD"/>
    <w:rsid w:val="00007097"/>
    <w:rsid w:val="000129E4"/>
    <w:rsid w:val="000211CD"/>
    <w:rsid w:val="000233AD"/>
    <w:rsid w:val="00026F3D"/>
    <w:rsid w:val="00031B79"/>
    <w:rsid w:val="000377DE"/>
    <w:rsid w:val="000402B9"/>
    <w:rsid w:val="00042B3D"/>
    <w:rsid w:val="00044562"/>
    <w:rsid w:val="00051500"/>
    <w:rsid w:val="0005153B"/>
    <w:rsid w:val="00051BA8"/>
    <w:rsid w:val="00051E90"/>
    <w:rsid w:val="000557B2"/>
    <w:rsid w:val="000559E5"/>
    <w:rsid w:val="0006013C"/>
    <w:rsid w:val="00060184"/>
    <w:rsid w:val="00062B7E"/>
    <w:rsid w:val="00062EE3"/>
    <w:rsid w:val="00073FB1"/>
    <w:rsid w:val="00074D1C"/>
    <w:rsid w:val="00077037"/>
    <w:rsid w:val="00083253"/>
    <w:rsid w:val="000936C1"/>
    <w:rsid w:val="000A2E43"/>
    <w:rsid w:val="000A6069"/>
    <w:rsid w:val="000A6496"/>
    <w:rsid w:val="000B0B44"/>
    <w:rsid w:val="000B2A7A"/>
    <w:rsid w:val="000B48CA"/>
    <w:rsid w:val="000B7A08"/>
    <w:rsid w:val="000C742E"/>
    <w:rsid w:val="000D2C15"/>
    <w:rsid w:val="000D5C26"/>
    <w:rsid w:val="000E7A45"/>
    <w:rsid w:val="000F3DA7"/>
    <w:rsid w:val="00102973"/>
    <w:rsid w:val="0010412D"/>
    <w:rsid w:val="00104157"/>
    <w:rsid w:val="0011587A"/>
    <w:rsid w:val="00116D0D"/>
    <w:rsid w:val="00117771"/>
    <w:rsid w:val="001214F7"/>
    <w:rsid w:val="001409F7"/>
    <w:rsid w:val="0014561A"/>
    <w:rsid w:val="0015034A"/>
    <w:rsid w:val="00155FF0"/>
    <w:rsid w:val="00166B76"/>
    <w:rsid w:val="00167FE8"/>
    <w:rsid w:val="0017198C"/>
    <w:rsid w:val="00180637"/>
    <w:rsid w:val="0018130E"/>
    <w:rsid w:val="00186CDE"/>
    <w:rsid w:val="001968CC"/>
    <w:rsid w:val="001A46C4"/>
    <w:rsid w:val="001A69DC"/>
    <w:rsid w:val="001B3589"/>
    <w:rsid w:val="001B37DF"/>
    <w:rsid w:val="001C5B5D"/>
    <w:rsid w:val="001D1112"/>
    <w:rsid w:val="001D1F17"/>
    <w:rsid w:val="001D4911"/>
    <w:rsid w:val="001E06CF"/>
    <w:rsid w:val="001F637F"/>
    <w:rsid w:val="00214F7B"/>
    <w:rsid w:val="0021707A"/>
    <w:rsid w:val="0021708E"/>
    <w:rsid w:val="00217F41"/>
    <w:rsid w:val="00221D46"/>
    <w:rsid w:val="00222554"/>
    <w:rsid w:val="0022601A"/>
    <w:rsid w:val="00230564"/>
    <w:rsid w:val="002424CE"/>
    <w:rsid w:val="00244598"/>
    <w:rsid w:val="00255C73"/>
    <w:rsid w:val="002616D9"/>
    <w:rsid w:val="002665E3"/>
    <w:rsid w:val="0028235B"/>
    <w:rsid w:val="002901DA"/>
    <w:rsid w:val="00296406"/>
    <w:rsid w:val="002A2C11"/>
    <w:rsid w:val="002B31C3"/>
    <w:rsid w:val="002B7D0C"/>
    <w:rsid w:val="002C0F4A"/>
    <w:rsid w:val="002C5A0F"/>
    <w:rsid w:val="002D30C9"/>
    <w:rsid w:val="002E4ACA"/>
    <w:rsid w:val="003012AA"/>
    <w:rsid w:val="00306023"/>
    <w:rsid w:val="00315609"/>
    <w:rsid w:val="00324E62"/>
    <w:rsid w:val="00333955"/>
    <w:rsid w:val="00340BDC"/>
    <w:rsid w:val="00340FC7"/>
    <w:rsid w:val="00343E14"/>
    <w:rsid w:val="003521B7"/>
    <w:rsid w:val="00356CE9"/>
    <w:rsid w:val="00362CF2"/>
    <w:rsid w:val="00363211"/>
    <w:rsid w:val="00373121"/>
    <w:rsid w:val="00383B9C"/>
    <w:rsid w:val="00383BEB"/>
    <w:rsid w:val="00385CA6"/>
    <w:rsid w:val="00391F20"/>
    <w:rsid w:val="003952FD"/>
    <w:rsid w:val="00396DD9"/>
    <w:rsid w:val="003A55AA"/>
    <w:rsid w:val="003B58D6"/>
    <w:rsid w:val="003B60FA"/>
    <w:rsid w:val="003D13C7"/>
    <w:rsid w:val="003E0E69"/>
    <w:rsid w:val="003E0F56"/>
    <w:rsid w:val="003F0F3F"/>
    <w:rsid w:val="003F252D"/>
    <w:rsid w:val="0040028C"/>
    <w:rsid w:val="00411591"/>
    <w:rsid w:val="00411FF6"/>
    <w:rsid w:val="00421956"/>
    <w:rsid w:val="0042232C"/>
    <w:rsid w:val="004234D7"/>
    <w:rsid w:val="004278D5"/>
    <w:rsid w:val="00427924"/>
    <w:rsid w:val="00430F47"/>
    <w:rsid w:val="00435F30"/>
    <w:rsid w:val="0043616E"/>
    <w:rsid w:val="00441AFB"/>
    <w:rsid w:val="0044270D"/>
    <w:rsid w:val="004506B9"/>
    <w:rsid w:val="004664C4"/>
    <w:rsid w:val="00483C91"/>
    <w:rsid w:val="00484257"/>
    <w:rsid w:val="00485911"/>
    <w:rsid w:val="004877CA"/>
    <w:rsid w:val="0049193C"/>
    <w:rsid w:val="004A773F"/>
    <w:rsid w:val="004A79A8"/>
    <w:rsid w:val="004B7519"/>
    <w:rsid w:val="004C19A6"/>
    <w:rsid w:val="004C1F17"/>
    <w:rsid w:val="004D2D5C"/>
    <w:rsid w:val="004E2273"/>
    <w:rsid w:val="004E4E27"/>
    <w:rsid w:val="004E6069"/>
    <w:rsid w:val="004F0610"/>
    <w:rsid w:val="004F5F60"/>
    <w:rsid w:val="00513957"/>
    <w:rsid w:val="00514B0D"/>
    <w:rsid w:val="005209E7"/>
    <w:rsid w:val="00521A9F"/>
    <w:rsid w:val="005252CF"/>
    <w:rsid w:val="00526C23"/>
    <w:rsid w:val="00533BBF"/>
    <w:rsid w:val="005350B4"/>
    <w:rsid w:val="005456E2"/>
    <w:rsid w:val="005465E5"/>
    <w:rsid w:val="005674B9"/>
    <w:rsid w:val="00570803"/>
    <w:rsid w:val="005708D9"/>
    <w:rsid w:val="0057169B"/>
    <w:rsid w:val="0057351D"/>
    <w:rsid w:val="0057481E"/>
    <w:rsid w:val="00580E6F"/>
    <w:rsid w:val="0058225A"/>
    <w:rsid w:val="00590628"/>
    <w:rsid w:val="005A40B2"/>
    <w:rsid w:val="005A7241"/>
    <w:rsid w:val="005C1BC6"/>
    <w:rsid w:val="005D1C05"/>
    <w:rsid w:val="005E1D61"/>
    <w:rsid w:val="005E23DE"/>
    <w:rsid w:val="005E31EB"/>
    <w:rsid w:val="005E7137"/>
    <w:rsid w:val="005F3D5D"/>
    <w:rsid w:val="005F5CB7"/>
    <w:rsid w:val="00601005"/>
    <w:rsid w:val="0060317B"/>
    <w:rsid w:val="0061487A"/>
    <w:rsid w:val="00616445"/>
    <w:rsid w:val="00621F91"/>
    <w:rsid w:val="00633EFE"/>
    <w:rsid w:val="00636B74"/>
    <w:rsid w:val="00637453"/>
    <w:rsid w:val="006466DB"/>
    <w:rsid w:val="0065131D"/>
    <w:rsid w:val="00655376"/>
    <w:rsid w:val="00657939"/>
    <w:rsid w:val="0067377B"/>
    <w:rsid w:val="00673ACE"/>
    <w:rsid w:val="006803BB"/>
    <w:rsid w:val="00683926"/>
    <w:rsid w:val="006876BD"/>
    <w:rsid w:val="006928F7"/>
    <w:rsid w:val="006A001E"/>
    <w:rsid w:val="006B2279"/>
    <w:rsid w:val="006B4CD8"/>
    <w:rsid w:val="006C46EC"/>
    <w:rsid w:val="006C57D1"/>
    <w:rsid w:val="006D4493"/>
    <w:rsid w:val="006D6450"/>
    <w:rsid w:val="006D7BB7"/>
    <w:rsid w:val="006E164B"/>
    <w:rsid w:val="006E517C"/>
    <w:rsid w:val="006F125A"/>
    <w:rsid w:val="006F643E"/>
    <w:rsid w:val="0070070E"/>
    <w:rsid w:val="00706EB4"/>
    <w:rsid w:val="007112C5"/>
    <w:rsid w:val="0071551C"/>
    <w:rsid w:val="00716FA1"/>
    <w:rsid w:val="00723311"/>
    <w:rsid w:val="007443A0"/>
    <w:rsid w:val="00745FF8"/>
    <w:rsid w:val="00746CDD"/>
    <w:rsid w:val="007470FD"/>
    <w:rsid w:val="007471E5"/>
    <w:rsid w:val="00754878"/>
    <w:rsid w:val="007558C9"/>
    <w:rsid w:val="00764043"/>
    <w:rsid w:val="00775ACA"/>
    <w:rsid w:val="00777252"/>
    <w:rsid w:val="007807F3"/>
    <w:rsid w:val="007822DA"/>
    <w:rsid w:val="00785376"/>
    <w:rsid w:val="00790295"/>
    <w:rsid w:val="00793850"/>
    <w:rsid w:val="00797CCC"/>
    <w:rsid w:val="007A130C"/>
    <w:rsid w:val="007B6A67"/>
    <w:rsid w:val="007C0251"/>
    <w:rsid w:val="007C52DA"/>
    <w:rsid w:val="007D352C"/>
    <w:rsid w:val="007E2CFC"/>
    <w:rsid w:val="007E2F80"/>
    <w:rsid w:val="007E2F9B"/>
    <w:rsid w:val="007E2FC5"/>
    <w:rsid w:val="007E6FE2"/>
    <w:rsid w:val="007E718E"/>
    <w:rsid w:val="007E7A61"/>
    <w:rsid w:val="007F0837"/>
    <w:rsid w:val="007F1951"/>
    <w:rsid w:val="007F1DC9"/>
    <w:rsid w:val="007F6F26"/>
    <w:rsid w:val="0081159E"/>
    <w:rsid w:val="008119A9"/>
    <w:rsid w:val="00812C9F"/>
    <w:rsid w:val="00814AA2"/>
    <w:rsid w:val="00814B9C"/>
    <w:rsid w:val="00815C16"/>
    <w:rsid w:val="0083107D"/>
    <w:rsid w:val="0083404F"/>
    <w:rsid w:val="0083472A"/>
    <w:rsid w:val="00852F67"/>
    <w:rsid w:val="008531B9"/>
    <w:rsid w:val="00855EAC"/>
    <w:rsid w:val="0086163E"/>
    <w:rsid w:val="00862CC7"/>
    <w:rsid w:val="008643E7"/>
    <w:rsid w:val="00866A69"/>
    <w:rsid w:val="00874C27"/>
    <w:rsid w:val="008771E9"/>
    <w:rsid w:val="008774C2"/>
    <w:rsid w:val="008776B0"/>
    <w:rsid w:val="008802B9"/>
    <w:rsid w:val="008834AD"/>
    <w:rsid w:val="00885C4A"/>
    <w:rsid w:val="008927DB"/>
    <w:rsid w:val="008938AB"/>
    <w:rsid w:val="008A4F5C"/>
    <w:rsid w:val="008A6B29"/>
    <w:rsid w:val="008B17F7"/>
    <w:rsid w:val="008B3BDE"/>
    <w:rsid w:val="008B400B"/>
    <w:rsid w:val="008C07EC"/>
    <w:rsid w:val="008C1469"/>
    <w:rsid w:val="008C1CF9"/>
    <w:rsid w:val="008C45D1"/>
    <w:rsid w:val="008D0098"/>
    <w:rsid w:val="008D093F"/>
    <w:rsid w:val="008D2212"/>
    <w:rsid w:val="008D28FB"/>
    <w:rsid w:val="008D31B4"/>
    <w:rsid w:val="008D707B"/>
    <w:rsid w:val="008E5C6B"/>
    <w:rsid w:val="008E6B99"/>
    <w:rsid w:val="008E77E5"/>
    <w:rsid w:val="00900FD0"/>
    <w:rsid w:val="00901BCD"/>
    <w:rsid w:val="00911FA2"/>
    <w:rsid w:val="00920A1A"/>
    <w:rsid w:val="00932800"/>
    <w:rsid w:val="009341BE"/>
    <w:rsid w:val="0094654E"/>
    <w:rsid w:val="0094783B"/>
    <w:rsid w:val="00953AF7"/>
    <w:rsid w:val="009546F0"/>
    <w:rsid w:val="00957795"/>
    <w:rsid w:val="00960547"/>
    <w:rsid w:val="00961C07"/>
    <w:rsid w:val="00970714"/>
    <w:rsid w:val="00970D91"/>
    <w:rsid w:val="00984DA1"/>
    <w:rsid w:val="009A1660"/>
    <w:rsid w:val="009B18FA"/>
    <w:rsid w:val="009C0AD3"/>
    <w:rsid w:val="009C18DA"/>
    <w:rsid w:val="009C3D17"/>
    <w:rsid w:val="009D1707"/>
    <w:rsid w:val="009D1BDC"/>
    <w:rsid w:val="009D2E5D"/>
    <w:rsid w:val="009D3CC0"/>
    <w:rsid w:val="009D5D6F"/>
    <w:rsid w:val="009E4242"/>
    <w:rsid w:val="009E7902"/>
    <w:rsid w:val="009F4474"/>
    <w:rsid w:val="009F6360"/>
    <w:rsid w:val="00A00008"/>
    <w:rsid w:val="00A00BDB"/>
    <w:rsid w:val="00A0434C"/>
    <w:rsid w:val="00A04B13"/>
    <w:rsid w:val="00A05B23"/>
    <w:rsid w:val="00A112B5"/>
    <w:rsid w:val="00A158B1"/>
    <w:rsid w:val="00A20812"/>
    <w:rsid w:val="00A223C5"/>
    <w:rsid w:val="00A250AD"/>
    <w:rsid w:val="00A30A9A"/>
    <w:rsid w:val="00A34A09"/>
    <w:rsid w:val="00A44082"/>
    <w:rsid w:val="00A50594"/>
    <w:rsid w:val="00A62E9A"/>
    <w:rsid w:val="00A742A9"/>
    <w:rsid w:val="00A81D7C"/>
    <w:rsid w:val="00A82052"/>
    <w:rsid w:val="00A8347F"/>
    <w:rsid w:val="00A86825"/>
    <w:rsid w:val="00A8731E"/>
    <w:rsid w:val="00AA24E1"/>
    <w:rsid w:val="00AA62E8"/>
    <w:rsid w:val="00AB220A"/>
    <w:rsid w:val="00AB2851"/>
    <w:rsid w:val="00AB644B"/>
    <w:rsid w:val="00AC004A"/>
    <w:rsid w:val="00AC4F1C"/>
    <w:rsid w:val="00AD2C4F"/>
    <w:rsid w:val="00AD67EF"/>
    <w:rsid w:val="00AE39C3"/>
    <w:rsid w:val="00AE6FD9"/>
    <w:rsid w:val="00AF117D"/>
    <w:rsid w:val="00AF1ED9"/>
    <w:rsid w:val="00AF1F7F"/>
    <w:rsid w:val="00AF5456"/>
    <w:rsid w:val="00B00EFC"/>
    <w:rsid w:val="00B01B14"/>
    <w:rsid w:val="00B02D03"/>
    <w:rsid w:val="00B10B12"/>
    <w:rsid w:val="00B123FD"/>
    <w:rsid w:val="00B12F5C"/>
    <w:rsid w:val="00B138BD"/>
    <w:rsid w:val="00B16750"/>
    <w:rsid w:val="00B2303D"/>
    <w:rsid w:val="00B25D6F"/>
    <w:rsid w:val="00B269AF"/>
    <w:rsid w:val="00B31B3A"/>
    <w:rsid w:val="00B35C4A"/>
    <w:rsid w:val="00B4099B"/>
    <w:rsid w:val="00B44E1E"/>
    <w:rsid w:val="00B512DE"/>
    <w:rsid w:val="00B62E9A"/>
    <w:rsid w:val="00B63063"/>
    <w:rsid w:val="00B721F7"/>
    <w:rsid w:val="00B7626E"/>
    <w:rsid w:val="00B7729B"/>
    <w:rsid w:val="00B87982"/>
    <w:rsid w:val="00B9103E"/>
    <w:rsid w:val="00B9467F"/>
    <w:rsid w:val="00BA1DCF"/>
    <w:rsid w:val="00BA550F"/>
    <w:rsid w:val="00BA6279"/>
    <w:rsid w:val="00BB2E8B"/>
    <w:rsid w:val="00BB3F4B"/>
    <w:rsid w:val="00BB5C1F"/>
    <w:rsid w:val="00BC0B92"/>
    <w:rsid w:val="00BC2AD4"/>
    <w:rsid w:val="00BD225D"/>
    <w:rsid w:val="00BD4FBF"/>
    <w:rsid w:val="00BD5F7D"/>
    <w:rsid w:val="00BD663F"/>
    <w:rsid w:val="00BD67B2"/>
    <w:rsid w:val="00BF17A9"/>
    <w:rsid w:val="00C02984"/>
    <w:rsid w:val="00C04670"/>
    <w:rsid w:val="00C2065D"/>
    <w:rsid w:val="00C22CDA"/>
    <w:rsid w:val="00C24D76"/>
    <w:rsid w:val="00C42D77"/>
    <w:rsid w:val="00C461F8"/>
    <w:rsid w:val="00C5097A"/>
    <w:rsid w:val="00C607A9"/>
    <w:rsid w:val="00C64ACC"/>
    <w:rsid w:val="00C676C0"/>
    <w:rsid w:val="00C72EB5"/>
    <w:rsid w:val="00C84795"/>
    <w:rsid w:val="00C858C4"/>
    <w:rsid w:val="00C964CC"/>
    <w:rsid w:val="00C97877"/>
    <w:rsid w:val="00C97CFF"/>
    <w:rsid w:val="00CA54FA"/>
    <w:rsid w:val="00CB451C"/>
    <w:rsid w:val="00CC0D8D"/>
    <w:rsid w:val="00CD5234"/>
    <w:rsid w:val="00CE447A"/>
    <w:rsid w:val="00CE72A9"/>
    <w:rsid w:val="00CF4F19"/>
    <w:rsid w:val="00D00B3D"/>
    <w:rsid w:val="00D119DA"/>
    <w:rsid w:val="00D15421"/>
    <w:rsid w:val="00D1677D"/>
    <w:rsid w:val="00D16EAD"/>
    <w:rsid w:val="00D1799A"/>
    <w:rsid w:val="00D21C84"/>
    <w:rsid w:val="00D24785"/>
    <w:rsid w:val="00D27093"/>
    <w:rsid w:val="00D27B0D"/>
    <w:rsid w:val="00D324B8"/>
    <w:rsid w:val="00D54720"/>
    <w:rsid w:val="00D5705E"/>
    <w:rsid w:val="00D63A47"/>
    <w:rsid w:val="00D67445"/>
    <w:rsid w:val="00D67ED7"/>
    <w:rsid w:val="00D7614F"/>
    <w:rsid w:val="00D82FAC"/>
    <w:rsid w:val="00D910C5"/>
    <w:rsid w:val="00D93F56"/>
    <w:rsid w:val="00DA003E"/>
    <w:rsid w:val="00DA43FE"/>
    <w:rsid w:val="00DB37C0"/>
    <w:rsid w:val="00DB58F6"/>
    <w:rsid w:val="00DC56A0"/>
    <w:rsid w:val="00DD4565"/>
    <w:rsid w:val="00DD58FC"/>
    <w:rsid w:val="00DD778A"/>
    <w:rsid w:val="00DE05B8"/>
    <w:rsid w:val="00DE491B"/>
    <w:rsid w:val="00DE7697"/>
    <w:rsid w:val="00DF0BE7"/>
    <w:rsid w:val="00DF4AF4"/>
    <w:rsid w:val="00E12EDB"/>
    <w:rsid w:val="00E16FA5"/>
    <w:rsid w:val="00E20A01"/>
    <w:rsid w:val="00E223B0"/>
    <w:rsid w:val="00E268E1"/>
    <w:rsid w:val="00E2715F"/>
    <w:rsid w:val="00E33CE8"/>
    <w:rsid w:val="00E359E6"/>
    <w:rsid w:val="00E40C52"/>
    <w:rsid w:val="00E4100A"/>
    <w:rsid w:val="00E455AD"/>
    <w:rsid w:val="00E4738D"/>
    <w:rsid w:val="00E6365A"/>
    <w:rsid w:val="00E745B5"/>
    <w:rsid w:val="00E809E5"/>
    <w:rsid w:val="00E81A2B"/>
    <w:rsid w:val="00E82A50"/>
    <w:rsid w:val="00EA3625"/>
    <w:rsid w:val="00EA5897"/>
    <w:rsid w:val="00EB78F6"/>
    <w:rsid w:val="00EC323F"/>
    <w:rsid w:val="00EC3CCB"/>
    <w:rsid w:val="00EC451F"/>
    <w:rsid w:val="00EC516C"/>
    <w:rsid w:val="00EC62F7"/>
    <w:rsid w:val="00EC6D26"/>
    <w:rsid w:val="00ED0320"/>
    <w:rsid w:val="00F03A2C"/>
    <w:rsid w:val="00F04DC7"/>
    <w:rsid w:val="00F12812"/>
    <w:rsid w:val="00F2195B"/>
    <w:rsid w:val="00F27E90"/>
    <w:rsid w:val="00F33120"/>
    <w:rsid w:val="00F366B4"/>
    <w:rsid w:val="00F36F79"/>
    <w:rsid w:val="00F41D01"/>
    <w:rsid w:val="00F50971"/>
    <w:rsid w:val="00F50E36"/>
    <w:rsid w:val="00F5409E"/>
    <w:rsid w:val="00F542A3"/>
    <w:rsid w:val="00F55D93"/>
    <w:rsid w:val="00F631C0"/>
    <w:rsid w:val="00F64E5C"/>
    <w:rsid w:val="00F71C2C"/>
    <w:rsid w:val="00F73037"/>
    <w:rsid w:val="00F80E84"/>
    <w:rsid w:val="00F828C0"/>
    <w:rsid w:val="00F92E2F"/>
    <w:rsid w:val="00F92FA2"/>
    <w:rsid w:val="00F9716A"/>
    <w:rsid w:val="00FA1DEE"/>
    <w:rsid w:val="00FB0488"/>
    <w:rsid w:val="00FB25C1"/>
    <w:rsid w:val="00FB35E8"/>
    <w:rsid w:val="00FB7DB2"/>
    <w:rsid w:val="00FC064B"/>
    <w:rsid w:val="00FE1F6F"/>
    <w:rsid w:val="00FE2F4A"/>
    <w:rsid w:val="00FE30E4"/>
    <w:rsid w:val="00FF663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3A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Normaal"/>
    <w:rsid w:val="000A6496"/>
    <w:pPr>
      <w:widowControl w:val="0"/>
      <w:suppressAutoHyphens/>
      <w:autoSpaceDE w:val="0"/>
      <w:autoSpaceDN w:val="0"/>
      <w:textAlignment w:val="baseline"/>
    </w:pPr>
    <w:rPr>
      <w:rFonts w:ascii="Times New Roman" w:eastAsia="Times New Roman" w:hAnsi="Times New Roman" w:cs="Times New Roman"/>
      <w:color w:val="000000"/>
      <w:kern w:val="3"/>
      <w:sz w:val="24"/>
      <w:szCs w:val="24"/>
      <w:lang w:eastAsia="zh-CN" w:bidi="hi-IN"/>
    </w:rPr>
  </w:style>
  <w:style w:type="table" w:styleId="Tabelraster">
    <w:name w:val="Table Grid"/>
    <w:basedOn w:val="Standaardtabel"/>
    <w:uiPriority w:val="39"/>
    <w:rsid w:val="000A6496"/>
    <w:pPr>
      <w:widowControl w:val="0"/>
      <w:autoSpaceDN w:val="0"/>
      <w:textAlignment w:val="baseline"/>
    </w:pPr>
    <w:rPr>
      <w:rFonts w:ascii="Times New Roman" w:eastAsia="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3D13C7"/>
    <w:pPr>
      <w:ind w:left="720"/>
      <w:contextualSpacing/>
    </w:pPr>
  </w:style>
  <w:style w:type="character" w:styleId="Hyperlink">
    <w:name w:val="Hyperlink"/>
    <w:basedOn w:val="Standaardalinea-lettertype"/>
    <w:uiPriority w:val="99"/>
    <w:unhideWhenUsed/>
    <w:rsid w:val="00DE7697"/>
    <w:rPr>
      <w:color w:val="0563C1" w:themeColor="hyperlink"/>
      <w:u w:val="single"/>
    </w:rPr>
  </w:style>
  <w:style w:type="character" w:customStyle="1" w:styleId="UnresolvedMention">
    <w:name w:val="Unresolved Mention"/>
    <w:basedOn w:val="Standaardalinea-lettertype"/>
    <w:uiPriority w:val="99"/>
    <w:semiHidden/>
    <w:unhideWhenUsed/>
    <w:rsid w:val="00DE7697"/>
    <w:rPr>
      <w:color w:val="605E5C"/>
      <w:shd w:val="clear" w:color="auto" w:fill="E1DFDD"/>
    </w:rPr>
  </w:style>
  <w:style w:type="character" w:styleId="GevolgdeHyperlink">
    <w:name w:val="FollowedHyperlink"/>
    <w:basedOn w:val="Standaardalinea-lettertype"/>
    <w:uiPriority w:val="99"/>
    <w:semiHidden/>
    <w:unhideWhenUsed/>
    <w:rsid w:val="00C461F8"/>
    <w:rPr>
      <w:color w:val="954F72" w:themeColor="followedHyperlink"/>
      <w:u w:val="single"/>
    </w:rPr>
  </w:style>
  <w:style w:type="paragraph" w:styleId="Ballontekst">
    <w:name w:val="Balloon Text"/>
    <w:basedOn w:val="Normaal"/>
    <w:link w:val="BallontekstTeken"/>
    <w:uiPriority w:val="99"/>
    <w:semiHidden/>
    <w:unhideWhenUsed/>
    <w:rsid w:val="002665E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665E3"/>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2665E3"/>
    <w:rPr>
      <w:sz w:val="18"/>
      <w:szCs w:val="18"/>
    </w:rPr>
  </w:style>
  <w:style w:type="paragraph" w:styleId="Tekstopmerking">
    <w:name w:val="annotation text"/>
    <w:basedOn w:val="Normaal"/>
    <w:link w:val="TekstopmerkingTeken"/>
    <w:uiPriority w:val="99"/>
    <w:semiHidden/>
    <w:unhideWhenUsed/>
    <w:rsid w:val="002665E3"/>
    <w:rPr>
      <w:sz w:val="24"/>
      <w:szCs w:val="24"/>
    </w:rPr>
  </w:style>
  <w:style w:type="character" w:customStyle="1" w:styleId="TekstopmerkingTeken">
    <w:name w:val="Tekst opmerking Teken"/>
    <w:basedOn w:val="Standaardalinea-lettertype"/>
    <w:link w:val="Tekstopmerking"/>
    <w:uiPriority w:val="99"/>
    <w:semiHidden/>
    <w:rsid w:val="002665E3"/>
    <w:rPr>
      <w:sz w:val="24"/>
      <w:szCs w:val="24"/>
    </w:rPr>
  </w:style>
  <w:style w:type="paragraph" w:styleId="Onderwerpvanopmerking">
    <w:name w:val="annotation subject"/>
    <w:basedOn w:val="Tekstopmerking"/>
    <w:next w:val="Tekstopmerking"/>
    <w:link w:val="OnderwerpvanopmerkingTeken"/>
    <w:uiPriority w:val="99"/>
    <w:semiHidden/>
    <w:unhideWhenUsed/>
    <w:rsid w:val="002665E3"/>
    <w:rPr>
      <w:b/>
      <w:bCs/>
      <w:sz w:val="20"/>
      <w:szCs w:val="20"/>
    </w:rPr>
  </w:style>
  <w:style w:type="character" w:customStyle="1" w:styleId="OnderwerpvanopmerkingTeken">
    <w:name w:val="Onderwerp van opmerking Teken"/>
    <w:basedOn w:val="TekstopmerkingTeken"/>
    <w:link w:val="Onderwerpvanopmerking"/>
    <w:uiPriority w:val="99"/>
    <w:semiHidden/>
    <w:rsid w:val="002665E3"/>
    <w:rPr>
      <w:b/>
      <w:bCs/>
      <w:sz w:val="20"/>
      <w:szCs w:val="20"/>
    </w:rPr>
  </w:style>
  <w:style w:type="paragraph" w:styleId="Citaat">
    <w:name w:val="Quote"/>
    <w:basedOn w:val="Normaal"/>
    <w:next w:val="Normaal"/>
    <w:link w:val="CitaatTeken"/>
    <w:uiPriority w:val="29"/>
    <w:qFormat/>
    <w:rsid w:val="00F41D01"/>
    <w:rPr>
      <w:i/>
      <w:iCs/>
      <w:color w:val="000000" w:themeColor="text1"/>
    </w:rPr>
  </w:style>
  <w:style w:type="character" w:customStyle="1" w:styleId="CitaatTeken">
    <w:name w:val="Citaat Teken"/>
    <w:basedOn w:val="Standaardalinea-lettertype"/>
    <w:link w:val="Citaat"/>
    <w:uiPriority w:val="29"/>
    <w:rsid w:val="00F41D01"/>
    <w:rPr>
      <w:i/>
      <w:iCs/>
      <w:color w:val="000000" w:themeColor="text1"/>
    </w:rPr>
  </w:style>
  <w:style w:type="paragraph" w:styleId="Normaalweb">
    <w:name w:val="Normal (Web)"/>
    <w:basedOn w:val="Normaal"/>
    <w:uiPriority w:val="99"/>
    <w:semiHidden/>
    <w:unhideWhenUsed/>
    <w:rsid w:val="00673ACE"/>
    <w:pPr>
      <w:spacing w:before="100" w:beforeAutospacing="1" w:after="100" w:afterAutospacing="1"/>
    </w:pPr>
    <w:rPr>
      <w:rFonts w:ascii="Times New Roman" w:hAnsi="Times New Roman" w:cs="Times New Roman"/>
      <w:sz w:val="20"/>
      <w:szCs w:val="20"/>
      <w:lang w:val="en-GB"/>
    </w:rPr>
  </w:style>
  <w:style w:type="paragraph" w:styleId="Voettekst">
    <w:name w:val="footer"/>
    <w:basedOn w:val="Normaal"/>
    <w:link w:val="VoettekstTeken"/>
    <w:uiPriority w:val="99"/>
    <w:unhideWhenUsed/>
    <w:rsid w:val="00F92FA2"/>
    <w:pPr>
      <w:tabs>
        <w:tab w:val="center" w:pos="4703"/>
        <w:tab w:val="right" w:pos="9406"/>
      </w:tabs>
    </w:pPr>
  </w:style>
  <w:style w:type="character" w:customStyle="1" w:styleId="VoettekstTeken">
    <w:name w:val="Voettekst Teken"/>
    <w:basedOn w:val="Standaardalinea-lettertype"/>
    <w:link w:val="Voettekst"/>
    <w:uiPriority w:val="99"/>
    <w:rsid w:val="00F92FA2"/>
  </w:style>
  <w:style w:type="character" w:styleId="Paginanummer">
    <w:name w:val="page number"/>
    <w:basedOn w:val="Standaardalinea-lettertype"/>
    <w:uiPriority w:val="99"/>
    <w:semiHidden/>
    <w:unhideWhenUsed/>
    <w:rsid w:val="00F92FA2"/>
  </w:style>
  <w:style w:type="paragraph" w:styleId="Koptekst">
    <w:name w:val="header"/>
    <w:basedOn w:val="Normaal"/>
    <w:link w:val="KoptekstTeken"/>
    <w:uiPriority w:val="99"/>
    <w:unhideWhenUsed/>
    <w:rsid w:val="00324E62"/>
    <w:pPr>
      <w:tabs>
        <w:tab w:val="center" w:pos="4703"/>
        <w:tab w:val="right" w:pos="9406"/>
      </w:tabs>
    </w:pPr>
  </w:style>
  <w:style w:type="character" w:customStyle="1" w:styleId="KoptekstTeken">
    <w:name w:val="Koptekst Teken"/>
    <w:basedOn w:val="Standaardalinea-lettertype"/>
    <w:link w:val="Koptekst"/>
    <w:uiPriority w:val="99"/>
    <w:rsid w:val="00324E62"/>
  </w:style>
  <w:style w:type="table" w:styleId="Lichtearcering-accent1">
    <w:name w:val="Light Shading Accent 1"/>
    <w:basedOn w:val="Standaardtabel"/>
    <w:uiPriority w:val="60"/>
    <w:rsid w:val="00324E62"/>
    <w:rPr>
      <w:color w:val="2F5496" w:themeColor="accent1" w:themeShade="BF"/>
      <w:lang w:val="en-GB"/>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Normaal"/>
    <w:rsid w:val="000A6496"/>
    <w:pPr>
      <w:widowControl w:val="0"/>
      <w:suppressAutoHyphens/>
      <w:autoSpaceDE w:val="0"/>
      <w:autoSpaceDN w:val="0"/>
      <w:textAlignment w:val="baseline"/>
    </w:pPr>
    <w:rPr>
      <w:rFonts w:ascii="Times New Roman" w:eastAsia="Times New Roman" w:hAnsi="Times New Roman" w:cs="Times New Roman"/>
      <w:color w:val="000000"/>
      <w:kern w:val="3"/>
      <w:sz w:val="24"/>
      <w:szCs w:val="24"/>
      <w:lang w:eastAsia="zh-CN" w:bidi="hi-IN"/>
    </w:rPr>
  </w:style>
  <w:style w:type="table" w:styleId="Tabelraster">
    <w:name w:val="Table Grid"/>
    <w:basedOn w:val="Standaardtabel"/>
    <w:uiPriority w:val="39"/>
    <w:rsid w:val="000A6496"/>
    <w:pPr>
      <w:widowControl w:val="0"/>
      <w:autoSpaceDN w:val="0"/>
      <w:textAlignment w:val="baseline"/>
    </w:pPr>
    <w:rPr>
      <w:rFonts w:ascii="Times New Roman" w:eastAsia="SimSun" w:hAnsi="Times New Roman" w:cs="Lucida Sans"/>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Normaal"/>
    <w:uiPriority w:val="34"/>
    <w:qFormat/>
    <w:rsid w:val="003D13C7"/>
    <w:pPr>
      <w:ind w:left="720"/>
      <w:contextualSpacing/>
    </w:pPr>
  </w:style>
  <w:style w:type="character" w:styleId="Hyperlink">
    <w:name w:val="Hyperlink"/>
    <w:basedOn w:val="Standaardalinea-lettertype"/>
    <w:uiPriority w:val="99"/>
    <w:unhideWhenUsed/>
    <w:rsid w:val="00DE7697"/>
    <w:rPr>
      <w:color w:val="0563C1" w:themeColor="hyperlink"/>
      <w:u w:val="single"/>
    </w:rPr>
  </w:style>
  <w:style w:type="character" w:customStyle="1" w:styleId="UnresolvedMention">
    <w:name w:val="Unresolved Mention"/>
    <w:basedOn w:val="Standaardalinea-lettertype"/>
    <w:uiPriority w:val="99"/>
    <w:semiHidden/>
    <w:unhideWhenUsed/>
    <w:rsid w:val="00DE7697"/>
    <w:rPr>
      <w:color w:val="605E5C"/>
      <w:shd w:val="clear" w:color="auto" w:fill="E1DFDD"/>
    </w:rPr>
  </w:style>
  <w:style w:type="character" w:styleId="GevolgdeHyperlink">
    <w:name w:val="FollowedHyperlink"/>
    <w:basedOn w:val="Standaardalinea-lettertype"/>
    <w:uiPriority w:val="99"/>
    <w:semiHidden/>
    <w:unhideWhenUsed/>
    <w:rsid w:val="00C461F8"/>
    <w:rPr>
      <w:color w:val="954F72" w:themeColor="followedHyperlink"/>
      <w:u w:val="single"/>
    </w:rPr>
  </w:style>
  <w:style w:type="paragraph" w:styleId="Ballontekst">
    <w:name w:val="Balloon Text"/>
    <w:basedOn w:val="Normaal"/>
    <w:link w:val="BallontekstTeken"/>
    <w:uiPriority w:val="99"/>
    <w:semiHidden/>
    <w:unhideWhenUsed/>
    <w:rsid w:val="002665E3"/>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665E3"/>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2665E3"/>
    <w:rPr>
      <w:sz w:val="18"/>
      <w:szCs w:val="18"/>
    </w:rPr>
  </w:style>
  <w:style w:type="paragraph" w:styleId="Tekstopmerking">
    <w:name w:val="annotation text"/>
    <w:basedOn w:val="Normaal"/>
    <w:link w:val="TekstopmerkingTeken"/>
    <w:uiPriority w:val="99"/>
    <w:semiHidden/>
    <w:unhideWhenUsed/>
    <w:rsid w:val="002665E3"/>
    <w:rPr>
      <w:sz w:val="24"/>
      <w:szCs w:val="24"/>
    </w:rPr>
  </w:style>
  <w:style w:type="character" w:customStyle="1" w:styleId="TekstopmerkingTeken">
    <w:name w:val="Tekst opmerking Teken"/>
    <w:basedOn w:val="Standaardalinea-lettertype"/>
    <w:link w:val="Tekstopmerking"/>
    <w:uiPriority w:val="99"/>
    <w:semiHidden/>
    <w:rsid w:val="002665E3"/>
    <w:rPr>
      <w:sz w:val="24"/>
      <w:szCs w:val="24"/>
    </w:rPr>
  </w:style>
  <w:style w:type="paragraph" w:styleId="Onderwerpvanopmerking">
    <w:name w:val="annotation subject"/>
    <w:basedOn w:val="Tekstopmerking"/>
    <w:next w:val="Tekstopmerking"/>
    <w:link w:val="OnderwerpvanopmerkingTeken"/>
    <w:uiPriority w:val="99"/>
    <w:semiHidden/>
    <w:unhideWhenUsed/>
    <w:rsid w:val="002665E3"/>
    <w:rPr>
      <w:b/>
      <w:bCs/>
      <w:sz w:val="20"/>
      <w:szCs w:val="20"/>
    </w:rPr>
  </w:style>
  <w:style w:type="character" w:customStyle="1" w:styleId="OnderwerpvanopmerkingTeken">
    <w:name w:val="Onderwerp van opmerking Teken"/>
    <w:basedOn w:val="TekstopmerkingTeken"/>
    <w:link w:val="Onderwerpvanopmerking"/>
    <w:uiPriority w:val="99"/>
    <w:semiHidden/>
    <w:rsid w:val="002665E3"/>
    <w:rPr>
      <w:b/>
      <w:bCs/>
      <w:sz w:val="20"/>
      <w:szCs w:val="20"/>
    </w:rPr>
  </w:style>
  <w:style w:type="paragraph" w:styleId="Citaat">
    <w:name w:val="Quote"/>
    <w:basedOn w:val="Normaal"/>
    <w:next w:val="Normaal"/>
    <w:link w:val="CitaatTeken"/>
    <w:uiPriority w:val="29"/>
    <w:qFormat/>
    <w:rsid w:val="00F41D01"/>
    <w:rPr>
      <w:i/>
      <w:iCs/>
      <w:color w:val="000000" w:themeColor="text1"/>
    </w:rPr>
  </w:style>
  <w:style w:type="character" w:customStyle="1" w:styleId="CitaatTeken">
    <w:name w:val="Citaat Teken"/>
    <w:basedOn w:val="Standaardalinea-lettertype"/>
    <w:link w:val="Citaat"/>
    <w:uiPriority w:val="29"/>
    <w:rsid w:val="00F41D01"/>
    <w:rPr>
      <w:i/>
      <w:iCs/>
      <w:color w:val="000000" w:themeColor="text1"/>
    </w:rPr>
  </w:style>
  <w:style w:type="paragraph" w:styleId="Normaalweb">
    <w:name w:val="Normal (Web)"/>
    <w:basedOn w:val="Normaal"/>
    <w:uiPriority w:val="99"/>
    <w:semiHidden/>
    <w:unhideWhenUsed/>
    <w:rsid w:val="00673ACE"/>
    <w:pPr>
      <w:spacing w:before="100" w:beforeAutospacing="1" w:after="100" w:afterAutospacing="1"/>
    </w:pPr>
    <w:rPr>
      <w:rFonts w:ascii="Times New Roman" w:hAnsi="Times New Roman" w:cs="Times New Roman"/>
      <w:sz w:val="20"/>
      <w:szCs w:val="20"/>
      <w:lang w:val="en-GB"/>
    </w:rPr>
  </w:style>
  <w:style w:type="paragraph" w:styleId="Voettekst">
    <w:name w:val="footer"/>
    <w:basedOn w:val="Normaal"/>
    <w:link w:val="VoettekstTeken"/>
    <w:uiPriority w:val="99"/>
    <w:unhideWhenUsed/>
    <w:rsid w:val="00F92FA2"/>
    <w:pPr>
      <w:tabs>
        <w:tab w:val="center" w:pos="4703"/>
        <w:tab w:val="right" w:pos="9406"/>
      </w:tabs>
    </w:pPr>
  </w:style>
  <w:style w:type="character" w:customStyle="1" w:styleId="VoettekstTeken">
    <w:name w:val="Voettekst Teken"/>
    <w:basedOn w:val="Standaardalinea-lettertype"/>
    <w:link w:val="Voettekst"/>
    <w:uiPriority w:val="99"/>
    <w:rsid w:val="00F92FA2"/>
  </w:style>
  <w:style w:type="character" w:styleId="Paginanummer">
    <w:name w:val="page number"/>
    <w:basedOn w:val="Standaardalinea-lettertype"/>
    <w:uiPriority w:val="99"/>
    <w:semiHidden/>
    <w:unhideWhenUsed/>
    <w:rsid w:val="00F92FA2"/>
  </w:style>
  <w:style w:type="paragraph" w:styleId="Koptekst">
    <w:name w:val="header"/>
    <w:basedOn w:val="Normaal"/>
    <w:link w:val="KoptekstTeken"/>
    <w:uiPriority w:val="99"/>
    <w:unhideWhenUsed/>
    <w:rsid w:val="00324E62"/>
    <w:pPr>
      <w:tabs>
        <w:tab w:val="center" w:pos="4703"/>
        <w:tab w:val="right" w:pos="9406"/>
      </w:tabs>
    </w:pPr>
  </w:style>
  <w:style w:type="character" w:customStyle="1" w:styleId="KoptekstTeken">
    <w:name w:val="Koptekst Teken"/>
    <w:basedOn w:val="Standaardalinea-lettertype"/>
    <w:link w:val="Koptekst"/>
    <w:uiPriority w:val="99"/>
    <w:rsid w:val="00324E62"/>
  </w:style>
  <w:style w:type="table" w:styleId="Lichtearcering-accent1">
    <w:name w:val="Light Shading Accent 1"/>
    <w:basedOn w:val="Standaardtabel"/>
    <w:uiPriority w:val="60"/>
    <w:rsid w:val="00324E62"/>
    <w:rPr>
      <w:color w:val="2F5496" w:themeColor="accent1" w:themeShade="BF"/>
      <w:lang w:val="en-GB"/>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2800">
      <w:bodyDiv w:val="1"/>
      <w:marLeft w:val="0"/>
      <w:marRight w:val="0"/>
      <w:marTop w:val="0"/>
      <w:marBottom w:val="0"/>
      <w:divBdr>
        <w:top w:val="none" w:sz="0" w:space="0" w:color="auto"/>
        <w:left w:val="none" w:sz="0" w:space="0" w:color="auto"/>
        <w:bottom w:val="none" w:sz="0" w:space="0" w:color="auto"/>
        <w:right w:val="none" w:sz="0" w:space="0" w:color="auto"/>
      </w:divBdr>
    </w:div>
    <w:div w:id="36591348">
      <w:bodyDiv w:val="1"/>
      <w:marLeft w:val="0"/>
      <w:marRight w:val="0"/>
      <w:marTop w:val="0"/>
      <w:marBottom w:val="0"/>
      <w:divBdr>
        <w:top w:val="none" w:sz="0" w:space="0" w:color="auto"/>
        <w:left w:val="none" w:sz="0" w:space="0" w:color="auto"/>
        <w:bottom w:val="none" w:sz="0" w:space="0" w:color="auto"/>
        <w:right w:val="none" w:sz="0" w:space="0" w:color="auto"/>
      </w:divBdr>
    </w:div>
    <w:div w:id="1228491417">
      <w:bodyDiv w:val="1"/>
      <w:marLeft w:val="0"/>
      <w:marRight w:val="0"/>
      <w:marTop w:val="0"/>
      <w:marBottom w:val="0"/>
      <w:divBdr>
        <w:top w:val="none" w:sz="0" w:space="0" w:color="auto"/>
        <w:left w:val="none" w:sz="0" w:space="0" w:color="auto"/>
        <w:bottom w:val="none" w:sz="0" w:space="0" w:color="auto"/>
        <w:right w:val="none" w:sz="0" w:space="0" w:color="auto"/>
      </w:divBdr>
    </w:div>
    <w:div w:id="1441946789">
      <w:bodyDiv w:val="1"/>
      <w:marLeft w:val="0"/>
      <w:marRight w:val="0"/>
      <w:marTop w:val="0"/>
      <w:marBottom w:val="0"/>
      <w:divBdr>
        <w:top w:val="none" w:sz="0" w:space="0" w:color="auto"/>
        <w:left w:val="none" w:sz="0" w:space="0" w:color="auto"/>
        <w:bottom w:val="none" w:sz="0" w:space="0" w:color="auto"/>
        <w:right w:val="none" w:sz="0" w:space="0" w:color="auto"/>
      </w:divBdr>
    </w:div>
    <w:div w:id="1883790212">
      <w:bodyDiv w:val="1"/>
      <w:marLeft w:val="0"/>
      <w:marRight w:val="0"/>
      <w:marTop w:val="0"/>
      <w:marBottom w:val="0"/>
      <w:divBdr>
        <w:top w:val="none" w:sz="0" w:space="0" w:color="auto"/>
        <w:left w:val="none" w:sz="0" w:space="0" w:color="auto"/>
        <w:bottom w:val="none" w:sz="0" w:space="0" w:color="auto"/>
        <w:right w:val="none" w:sz="0" w:space="0" w:color="auto"/>
      </w:divBdr>
    </w:div>
    <w:div w:id="190652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hyperlink" Target="https://gemeentebestuur.haarlem.nl/Vergaderingen/Commissie-ontwikkeling/2017/16-november/20:00/11-16-vastgesteld-verslag-cie-Ontwikkeling.pdf" TargetMode="External"/><Relationship Id="rId11" Type="http://schemas.openxmlformats.org/officeDocument/2006/relationships/hyperlink" Target="https://www.haarlem.nl/ontwikkelvisie-zuid-west/"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image" Target="media/image6.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CC7ABC852DD3488E9049233A9934AA"/>
        <w:category>
          <w:name w:val="Algemeen"/>
          <w:gallery w:val="placeholder"/>
        </w:category>
        <w:types>
          <w:type w:val="bbPlcHdr"/>
        </w:types>
        <w:behaviors>
          <w:behavior w:val="content"/>
        </w:behaviors>
        <w:guid w:val="{A229EA10-D41B-824C-8B59-6C89D1B951A2}"/>
      </w:docPartPr>
      <w:docPartBody>
        <w:p w14:paraId="786D9C66" w14:textId="48A28FF7" w:rsidR="00DB3C03" w:rsidRDefault="00DB3C03" w:rsidP="00DB3C03">
          <w:pPr>
            <w:pStyle w:val="5DCC7ABC852DD3488E9049233A9934AA"/>
          </w:pPr>
          <w:r>
            <w:rPr>
              <w:lang w:val="nl-NL"/>
            </w:rPr>
            <w:t>[Geef de titel van het document op]</w:t>
          </w:r>
        </w:p>
      </w:docPartBody>
    </w:docPart>
    <w:docPart>
      <w:docPartPr>
        <w:name w:val="E560972E2E8BC640B1E6AE2018F41856"/>
        <w:category>
          <w:name w:val="Algemeen"/>
          <w:gallery w:val="placeholder"/>
        </w:category>
        <w:types>
          <w:type w:val="bbPlcHdr"/>
        </w:types>
        <w:behaviors>
          <w:behavior w:val="content"/>
        </w:behaviors>
        <w:guid w:val="{4E0CA765-76D7-784E-A2C8-A3122DD558D3}"/>
      </w:docPartPr>
      <w:docPartBody>
        <w:p w14:paraId="709B528C" w14:textId="4B1FA0CB" w:rsidR="00DB3C03" w:rsidRDefault="00DB3C03" w:rsidP="00DB3C03">
          <w:pPr>
            <w:pStyle w:val="E560972E2E8BC640B1E6AE2018F41856"/>
          </w:pPr>
          <w:r>
            <w:rPr>
              <w:lang w:val="nl-NL"/>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Light">
    <w:altName w:val="Tahoma"/>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游ゴシック Light">
    <w:panose1 w:val="00000000000000000000"/>
    <w:charset w:val="80"/>
    <w:family w:val="roman"/>
    <w:notTrueType/>
    <w:pitch w:val="default"/>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03"/>
    <w:rsid w:val="00DB3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5107AD39AFEBD4FBA061D283A25713A">
    <w:name w:val="E5107AD39AFEBD4FBA061D283A25713A"/>
    <w:rsid w:val="00DB3C03"/>
  </w:style>
  <w:style w:type="paragraph" w:customStyle="1" w:styleId="3D8CA85FB11A804883D58F5AE4E9207F">
    <w:name w:val="3D8CA85FB11A804883D58F5AE4E9207F"/>
    <w:rsid w:val="00DB3C03"/>
  </w:style>
  <w:style w:type="paragraph" w:customStyle="1" w:styleId="1CD12C78B7235D49A6C06C8EEAF79F1D">
    <w:name w:val="1CD12C78B7235D49A6C06C8EEAF79F1D"/>
    <w:rsid w:val="00DB3C03"/>
  </w:style>
  <w:style w:type="paragraph" w:customStyle="1" w:styleId="FAD293F1F958F5468C8CDFFF286604B9">
    <w:name w:val="FAD293F1F958F5468C8CDFFF286604B9"/>
    <w:rsid w:val="00DB3C03"/>
  </w:style>
  <w:style w:type="paragraph" w:customStyle="1" w:styleId="E112AEF70E96E14E8365A566BB78559E">
    <w:name w:val="E112AEF70E96E14E8365A566BB78559E"/>
    <w:rsid w:val="00DB3C03"/>
  </w:style>
  <w:style w:type="paragraph" w:customStyle="1" w:styleId="5DCC7ABC852DD3488E9049233A9934AA">
    <w:name w:val="5DCC7ABC852DD3488E9049233A9934AA"/>
    <w:rsid w:val="00DB3C03"/>
  </w:style>
  <w:style w:type="paragraph" w:customStyle="1" w:styleId="E560972E2E8BC640B1E6AE2018F41856">
    <w:name w:val="E560972E2E8BC640B1E6AE2018F41856"/>
    <w:rsid w:val="00DB3C03"/>
  </w:style>
  <w:style w:type="paragraph" w:customStyle="1" w:styleId="F6CDB2CCBA2554408D6C64B8AB5E7BC6">
    <w:name w:val="F6CDB2CCBA2554408D6C64B8AB5E7BC6"/>
    <w:rsid w:val="00DB3C03"/>
  </w:style>
  <w:style w:type="paragraph" w:customStyle="1" w:styleId="D089C87BB7A43143A3BF3375E51C0239">
    <w:name w:val="D089C87BB7A43143A3BF3375E51C0239"/>
    <w:rsid w:val="00DB3C0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5107AD39AFEBD4FBA061D283A25713A">
    <w:name w:val="E5107AD39AFEBD4FBA061D283A25713A"/>
    <w:rsid w:val="00DB3C03"/>
  </w:style>
  <w:style w:type="paragraph" w:customStyle="1" w:styleId="3D8CA85FB11A804883D58F5AE4E9207F">
    <w:name w:val="3D8CA85FB11A804883D58F5AE4E9207F"/>
    <w:rsid w:val="00DB3C03"/>
  </w:style>
  <w:style w:type="paragraph" w:customStyle="1" w:styleId="1CD12C78B7235D49A6C06C8EEAF79F1D">
    <w:name w:val="1CD12C78B7235D49A6C06C8EEAF79F1D"/>
    <w:rsid w:val="00DB3C03"/>
  </w:style>
  <w:style w:type="paragraph" w:customStyle="1" w:styleId="FAD293F1F958F5468C8CDFFF286604B9">
    <w:name w:val="FAD293F1F958F5468C8CDFFF286604B9"/>
    <w:rsid w:val="00DB3C03"/>
  </w:style>
  <w:style w:type="paragraph" w:customStyle="1" w:styleId="E112AEF70E96E14E8365A566BB78559E">
    <w:name w:val="E112AEF70E96E14E8365A566BB78559E"/>
    <w:rsid w:val="00DB3C03"/>
  </w:style>
  <w:style w:type="paragraph" w:customStyle="1" w:styleId="5DCC7ABC852DD3488E9049233A9934AA">
    <w:name w:val="5DCC7ABC852DD3488E9049233A9934AA"/>
    <w:rsid w:val="00DB3C03"/>
  </w:style>
  <w:style w:type="paragraph" w:customStyle="1" w:styleId="E560972E2E8BC640B1E6AE2018F41856">
    <w:name w:val="E560972E2E8BC640B1E6AE2018F41856"/>
    <w:rsid w:val="00DB3C03"/>
  </w:style>
  <w:style w:type="paragraph" w:customStyle="1" w:styleId="F6CDB2CCBA2554408D6C64B8AB5E7BC6">
    <w:name w:val="F6CDB2CCBA2554408D6C64B8AB5E7BC6"/>
    <w:rsid w:val="00DB3C03"/>
  </w:style>
  <w:style w:type="paragraph" w:customStyle="1" w:styleId="D089C87BB7A43143A3BF3375E51C0239">
    <w:name w:val="D089C87BB7A43143A3BF3375E51C0239"/>
    <w:rsid w:val="00DB3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330E67-A398-394B-BF7C-D8A3EDE49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8953</Words>
  <Characters>49244</Characters>
  <Application>Microsoft Macintosh Word</Application>
  <DocSecurity>0</DocSecurity>
  <Lines>410</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Aanvulling beroepsschrift Plaza West gebouwen 1,5 en 6</dc:title>
  <dc:subject/>
  <dc:creator>David Sprong</dc:creator>
  <cp:keywords/>
  <dc:description/>
  <cp:lastModifiedBy>Jannah</cp:lastModifiedBy>
  <cp:revision>10</cp:revision>
  <dcterms:created xsi:type="dcterms:W3CDTF">2018-09-02T14:35:00Z</dcterms:created>
  <dcterms:modified xsi:type="dcterms:W3CDTF">2018-09-02T19:08:00Z</dcterms:modified>
</cp:coreProperties>
</file>